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01FCC" w14:textId="52AA04C3" w:rsidR="00596330" w:rsidRPr="00596330" w:rsidRDefault="00596330" w:rsidP="00596330">
      <w:pPr>
        <w:spacing w:after="0"/>
        <w:ind w:firstLine="709"/>
        <w:jc w:val="center"/>
        <w:rPr>
          <w:b/>
          <w:bCs/>
        </w:rPr>
      </w:pPr>
      <w:r w:rsidRPr="00596330">
        <w:rPr>
          <w:b/>
          <w:bCs/>
        </w:rPr>
        <w:t>Роль совета МКД в управлении домом</w:t>
      </w:r>
      <w:r>
        <w:rPr>
          <w:b/>
          <w:bCs/>
        </w:rPr>
        <w:t>.</w:t>
      </w:r>
    </w:p>
    <w:p w14:paraId="4310E186" w14:textId="77777777" w:rsidR="00596330" w:rsidRPr="00596330" w:rsidRDefault="00596330" w:rsidP="00596330">
      <w:pPr>
        <w:spacing w:after="0"/>
        <w:ind w:firstLine="709"/>
        <w:jc w:val="both"/>
      </w:pPr>
      <w:r w:rsidRPr="00596330">
        <w:t> Настоящие методические рекомендации рассматривают вопросы, связанные с реализацией полномочий советов многоквартирных домов, установленных Жилищным кодексом Российской Федерации, и предназначены председателям и членам советов многоквартирных домов, другим заинтересованным лицам. </w:t>
      </w:r>
    </w:p>
    <w:p w14:paraId="0905F70A" w14:textId="77777777" w:rsidR="00596330" w:rsidRDefault="00596330" w:rsidP="00596330">
      <w:pPr>
        <w:spacing w:after="0"/>
        <w:ind w:firstLine="709"/>
        <w:jc w:val="both"/>
      </w:pPr>
      <w:r w:rsidRPr="00596330">
        <w:t>Совет многоквартирного дома – выборный орган собственников помещений в многоквартирном доме. Его создание и полномочия регулируются статьей 161.1 Жилищного кодекса Российской Федерации (далее – Жилищный кодекс, ЖК).</w:t>
      </w:r>
      <w:r w:rsidRPr="00596330">
        <w:br/>
        <w:t>Совет многоквартирного дома (далее – совет МКД, совет дома, совет) избирается собственниками помещений в многоквартирном доме, в котором не создано товарищество собственников жилья (ТСЖ) и данный дом не управляется жилищным кооперативом.</w:t>
      </w:r>
      <w:r w:rsidRPr="00596330">
        <w:br/>
        <w:t>Единственным органом управления таким домом является общее собрание собственников помещений в многоквартирном доме (см. ч.1 ст. 44 Жилищного кодекса ) (далее – общее собрание). Общее собрание как орган управления принимает решения по наиболее важным вопросам, связанным с управлением многоквартирным домом. Вопросы, принятие решений по которым относится к компетенции общего собрания собственников помещений в многоквартирном доме, приведены в </w:t>
      </w:r>
      <w:hyperlink r:id="rId4" w:tgtFrame="_blank" w:history="1">
        <w:r w:rsidRPr="00596330">
          <w:rPr>
            <w:rStyle w:val="ac"/>
          </w:rPr>
          <w:t>Приложении 1</w:t>
        </w:r>
      </w:hyperlink>
      <w:r w:rsidRPr="00596330">
        <w:t>.</w:t>
      </w:r>
    </w:p>
    <w:p w14:paraId="6ACCBEB6" w14:textId="44E2FA52" w:rsidR="00596330" w:rsidRDefault="00596330" w:rsidP="00596330">
      <w:pPr>
        <w:spacing w:after="0"/>
        <w:ind w:firstLine="709"/>
        <w:jc w:val="both"/>
      </w:pPr>
      <w:r w:rsidRPr="00596330">
        <w:t xml:space="preserve">Правовой статус совета МКД как органа, связанного с управлением многоквартирным домом, прямо не установлен Жилищным </w:t>
      </w:r>
      <w:proofErr w:type="gramStart"/>
      <w:r w:rsidRPr="00596330">
        <w:t>кодексом  (</w:t>
      </w:r>
      <w:proofErr w:type="gramEnd"/>
      <w:r w:rsidRPr="00596330">
        <w:t xml:space="preserve">в отличие от комиссий собственников помещений, которые являются коллегиальными совещательными органами управления многоквартирным домом (ч. 11 ст. 161.1 ЖК). Но анализ полномочий, предоставленных совету многоквартирного дома Жилищным кодексом, показывает, что совету не передаются полномочия общего собрания принимать решения по управлению многоквартирным домом. Поэтому работа совета МКД не может заменить общего собрания. Роль совета МКД состоит в том, чтобы до общего собрания готовить предложения по вопросам, которые будут рассматриваться на общем собрании, а затем обеспечивать и контролировать выполнение решений, принятых общим собранием (таблица 1). И это очень важная роль, потому </w:t>
      </w:r>
      <w:proofErr w:type="gramStart"/>
      <w:r w:rsidRPr="00596330">
        <w:t>что</w:t>
      </w:r>
      <w:proofErr w:type="gramEnd"/>
      <w:r w:rsidRPr="00596330">
        <w:t xml:space="preserve"> если вопросы не проработаны заранее, на общем собрании собственникам помещений трудно принять обоснованные решения. Кроме того, как показала практика, если в доме нет постоянно действующего органа, представляющего интересы собственников, нет возможности обеспечить постоянное взаимодействие с управляющей организацией и эффективный контроль за исполнением ею обязательств по договору управления.</w:t>
      </w:r>
    </w:p>
    <w:p w14:paraId="0584A308" w14:textId="4BBD2A4D" w:rsidR="00596330" w:rsidRDefault="00596330" w:rsidP="00596330">
      <w:pPr>
        <w:spacing w:after="0"/>
        <w:ind w:firstLine="709"/>
        <w:jc w:val="both"/>
      </w:pPr>
      <w:r w:rsidRPr="00596330">
        <w:t xml:space="preserve">В период между общими собраниями совет МКД является связующим звеном между собственниками помещений в доме и между собственниками помещений и управляющей организацией. Членам совета МКД и его председателю важно </w:t>
      </w:r>
      <w:r w:rsidRPr="00596330">
        <w:lastRenderedPageBreak/>
        <w:t>помнить, что они «первые среди равных». Они не решают за собственников помещений, а помогают им принять решения и осуществлять контроль за их выполнением.</w:t>
      </w:r>
    </w:p>
    <w:p w14:paraId="79A8BACD" w14:textId="330CB240" w:rsidR="00596330" w:rsidRPr="00596330" w:rsidRDefault="00596330" w:rsidP="00596330">
      <w:pPr>
        <w:spacing w:after="0"/>
        <w:ind w:firstLine="709"/>
        <w:jc w:val="both"/>
      </w:pPr>
      <w:r w:rsidRPr="00596330">
        <w:t>Если собственники помещений в многоквартирном доме хотят детально определить, какие именно действия они поручают совету многоквартирного дома (в рамках полномочий совета МКД и его председателя, установленных Жилищным кодексом), а также в одном документе собрать решения по организационным вопросам деятельности совета, они решением общего собрания могут утвердить положение о совете многоквартирного дома. Проект такого положения приведен в </w:t>
      </w:r>
      <w:hyperlink r:id="rId5" w:tgtFrame="_blank" w:history="1">
        <w:r w:rsidRPr="00596330">
          <w:rPr>
            <w:rStyle w:val="ac"/>
          </w:rPr>
          <w:t>Приложении 2</w:t>
        </w:r>
      </w:hyperlink>
      <w:r w:rsidRPr="00596330">
        <w:t>.</w:t>
      </w:r>
    </w:p>
    <w:p w14:paraId="5913449B" w14:textId="77777777" w:rsidR="00596330" w:rsidRPr="00596330" w:rsidRDefault="00596330" w:rsidP="00596330">
      <w:pPr>
        <w:spacing w:after="0"/>
        <w:ind w:firstLine="709"/>
        <w:jc w:val="both"/>
      </w:pPr>
    </w:p>
    <w:p w14:paraId="533BCB25" w14:textId="77777777" w:rsidR="00596330" w:rsidRPr="00596330" w:rsidRDefault="00596330" w:rsidP="00596330">
      <w:pPr>
        <w:spacing w:after="0"/>
        <w:ind w:firstLine="709"/>
        <w:jc w:val="both"/>
      </w:pPr>
      <w:r w:rsidRPr="00596330">
        <w:t>Таблица 1. Полномочия совета многоквартирного дома и председателя совета многоквартирного дома</w:t>
      </w:r>
      <w:r w:rsidRPr="00596330">
        <w:b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287"/>
        <w:gridCol w:w="7267"/>
      </w:tblGrid>
      <w:tr w:rsidR="00596330" w:rsidRPr="00596330" w14:paraId="6DF45C73" w14:textId="77777777">
        <w:tc>
          <w:tcPr>
            <w:tcW w:w="739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ED264E" w14:textId="77777777" w:rsidR="00596330" w:rsidRPr="00596330" w:rsidRDefault="00596330" w:rsidP="00596330">
            <w:pPr>
              <w:spacing w:after="0"/>
              <w:ind w:firstLine="709"/>
              <w:jc w:val="both"/>
            </w:pPr>
            <w:r w:rsidRPr="00596330">
              <w:t>Полномочия совета МКД</w:t>
            </w:r>
          </w:p>
        </w:tc>
        <w:tc>
          <w:tcPr>
            <w:tcW w:w="739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FE34C57" w14:textId="77777777" w:rsidR="00596330" w:rsidRPr="00596330" w:rsidRDefault="00596330" w:rsidP="00596330">
            <w:pPr>
              <w:spacing w:after="0"/>
              <w:ind w:firstLine="709"/>
              <w:jc w:val="both"/>
            </w:pPr>
            <w:r w:rsidRPr="00596330">
              <w:t>Полномочия председателя совета МКД</w:t>
            </w:r>
          </w:p>
        </w:tc>
      </w:tr>
      <w:tr w:rsidR="00596330" w:rsidRPr="00596330" w14:paraId="5E475A01" w14:textId="77777777">
        <w:tc>
          <w:tcPr>
            <w:tcW w:w="739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28BA67B" w14:textId="77777777" w:rsidR="00596330" w:rsidRPr="00596330" w:rsidRDefault="00596330" w:rsidP="00596330">
            <w:pPr>
              <w:spacing w:after="0"/>
              <w:ind w:firstLine="709"/>
              <w:jc w:val="both"/>
            </w:pPr>
            <w:r w:rsidRPr="00596330">
              <w:t>Обеспечивает выполнение решений общего собрания собственников</w:t>
            </w:r>
            <w:r w:rsidRPr="00596330">
              <w:br/>
              <w:t>помещений</w:t>
            </w:r>
            <w:r w:rsidRPr="00596330">
              <w:br/>
              <w:t> </w:t>
            </w:r>
          </w:p>
        </w:tc>
        <w:tc>
          <w:tcPr>
            <w:tcW w:w="739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27E9C84" w14:textId="77777777" w:rsidR="00596330" w:rsidRPr="00596330" w:rsidRDefault="00596330" w:rsidP="00596330">
            <w:pPr>
              <w:spacing w:after="0"/>
              <w:ind w:firstLine="709"/>
              <w:jc w:val="both"/>
            </w:pPr>
            <w:r w:rsidRPr="00596330">
              <w:t> </w:t>
            </w:r>
          </w:p>
        </w:tc>
      </w:tr>
      <w:tr w:rsidR="00596330" w:rsidRPr="00596330" w14:paraId="1E40699E" w14:textId="77777777">
        <w:tc>
          <w:tcPr>
            <w:tcW w:w="739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54C156" w14:textId="77777777" w:rsidR="00596330" w:rsidRPr="00596330" w:rsidRDefault="00596330" w:rsidP="00596330">
            <w:pPr>
              <w:spacing w:after="0"/>
              <w:ind w:firstLine="709"/>
              <w:jc w:val="both"/>
            </w:pPr>
            <w:r w:rsidRPr="00596330">
              <w:t>Выносит на общее собрание собственников помещений в МКД в качестве вопросов для обсуждения предложения о порядке пользования общим имуществом в МКД, в том числе земельным участком, о порядке планирования и организации работ по содержанию и ремонту общего имущества в МКД, о порядке обсуждения проектов договоров, заключаемых собственниками помещений в данном доме в отношении общего имущества в данном доме и предоставления коммунальных услуг, предложения по вопросам компетенции совета многоквартирного дома, избираемых комиссий и другие предложения по вопросам, принятие решений по которым не противоречит Жилищному кодексу</w:t>
            </w:r>
          </w:p>
        </w:tc>
        <w:tc>
          <w:tcPr>
            <w:tcW w:w="739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89EC70" w14:textId="77777777" w:rsidR="00596330" w:rsidRPr="00596330" w:rsidRDefault="00596330" w:rsidP="00596330">
            <w:pPr>
              <w:spacing w:after="0"/>
              <w:ind w:firstLine="709"/>
              <w:jc w:val="both"/>
            </w:pPr>
            <w:r w:rsidRPr="00596330">
              <w:t> </w:t>
            </w:r>
          </w:p>
        </w:tc>
      </w:tr>
      <w:tr w:rsidR="00596330" w:rsidRPr="00596330" w14:paraId="5CABEA3F" w14:textId="77777777">
        <w:tc>
          <w:tcPr>
            <w:tcW w:w="739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209F94" w14:textId="77777777" w:rsidR="00596330" w:rsidRPr="00596330" w:rsidRDefault="00596330" w:rsidP="00596330">
            <w:pPr>
              <w:spacing w:after="0"/>
              <w:ind w:firstLine="709"/>
              <w:jc w:val="both"/>
            </w:pPr>
            <w:r w:rsidRPr="00596330">
              <w:lastRenderedPageBreak/>
              <w:t>Представляет собственникам помещений предложения по вопросам планирования управления многоквартирным домом, организации такого управления, содержания и ремонта общего имущества в данном доме;</w:t>
            </w:r>
          </w:p>
        </w:tc>
        <w:tc>
          <w:tcPr>
            <w:tcW w:w="739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696A7B1" w14:textId="77777777" w:rsidR="00596330" w:rsidRPr="00596330" w:rsidRDefault="00596330" w:rsidP="00596330">
            <w:pPr>
              <w:spacing w:after="0"/>
              <w:ind w:firstLine="709"/>
              <w:jc w:val="both"/>
            </w:pPr>
            <w:r w:rsidRPr="00596330">
              <w:t> </w:t>
            </w:r>
          </w:p>
        </w:tc>
      </w:tr>
      <w:tr w:rsidR="00596330" w:rsidRPr="00596330" w14:paraId="450C0A4A" w14:textId="77777777">
        <w:tc>
          <w:tcPr>
            <w:tcW w:w="739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464E86" w14:textId="77777777" w:rsidR="00596330" w:rsidRPr="00596330" w:rsidRDefault="00596330" w:rsidP="00596330">
            <w:pPr>
              <w:spacing w:after="0"/>
              <w:ind w:firstLine="709"/>
              <w:jc w:val="both"/>
            </w:pPr>
            <w:r w:rsidRPr="00596330">
              <w:t>Представляет собственникам помещений до рассмотрения на общем собрании свое заключение по условиям проектов договоров, предлагаемых для рассмотрения на этом общем собрании.</w:t>
            </w:r>
          </w:p>
        </w:tc>
        <w:tc>
          <w:tcPr>
            <w:tcW w:w="739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63F4A24" w14:textId="77777777" w:rsidR="00596330" w:rsidRPr="00596330" w:rsidRDefault="00596330" w:rsidP="00596330">
            <w:pPr>
              <w:spacing w:after="0"/>
              <w:ind w:firstLine="709"/>
              <w:jc w:val="both"/>
            </w:pPr>
            <w:r w:rsidRPr="00596330">
              <w:t>Вправе вступить в переговоры относительно условий договора управления многоквартирным домом (при непосредственном управлении – договоров оказания услуг по содержанию и (или) выполнению работ по ремонту общего имущества в МКД, договоров холодного и горячего водоснабжения, водоотведения, электроснабжения, газоснабжения, отопления) - до принятия общим собранием собственников помещений решения о заключении договора управления многоквартирным домом.</w:t>
            </w:r>
            <w:r w:rsidRPr="00596330">
              <w:br/>
              <w:t xml:space="preserve">Доводит до сведения общего собрания собственников </w:t>
            </w:r>
            <w:proofErr w:type="spellStart"/>
            <w:r w:rsidRPr="00596330">
              <w:t>помещенийрезультаты</w:t>
            </w:r>
            <w:proofErr w:type="spellEnd"/>
            <w:r w:rsidRPr="00596330">
              <w:t xml:space="preserve"> переговоров по условиям договора управления многоквартирным домом (при непосредственном управлении – договора на содержание и ремонт общего имущества, договоров ресурсоснабжения)</w:t>
            </w:r>
          </w:p>
        </w:tc>
      </w:tr>
      <w:tr w:rsidR="00596330" w:rsidRPr="00596330" w14:paraId="6ACBDB07" w14:textId="77777777">
        <w:tc>
          <w:tcPr>
            <w:tcW w:w="739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F39019" w14:textId="77777777" w:rsidR="00596330" w:rsidRPr="00596330" w:rsidRDefault="00596330" w:rsidP="00596330">
            <w:pPr>
              <w:spacing w:after="0"/>
              <w:ind w:firstLine="709"/>
              <w:jc w:val="both"/>
            </w:pPr>
            <w:r w:rsidRPr="00596330">
              <w:t>Осуществляет контроль за оказанием услуг и (или) выполнением работ по управлению многоквартирным домом, содержанию и ремонту общего имущества в многоквартирном доме и за качеством предоставляемых коммунальных услуг</w:t>
            </w:r>
          </w:p>
        </w:tc>
        <w:tc>
          <w:tcPr>
            <w:tcW w:w="739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EBF969" w14:textId="77777777" w:rsidR="00596330" w:rsidRPr="00596330" w:rsidRDefault="00596330" w:rsidP="00596330">
            <w:pPr>
              <w:spacing w:after="0"/>
              <w:ind w:firstLine="709"/>
              <w:jc w:val="both"/>
            </w:pPr>
            <w:r w:rsidRPr="00596330">
              <w:t xml:space="preserve">Подписывает акты приемки оказанных услуг и (или) выполненных работ по содержанию и текущему ремонту общего имущества в МКД, акты о нарушении нормативов качества или периодичности оказания услуг и (или) выполнения работ по содержанию и ремонту общего имущества в многоквартирном доме, акты о непредоставлении коммунальных услуг или предоставлении коммунальных услуг ненадлежащего качества, а также направляет в органы местного самоуправления обращения о </w:t>
            </w:r>
            <w:r w:rsidRPr="00596330">
              <w:lastRenderedPageBreak/>
              <w:t>невыполнении управляющей организацией обязательств, предусмотренных частью 2 статьи 162 Жилищного кодекса.</w:t>
            </w:r>
          </w:p>
        </w:tc>
      </w:tr>
    </w:tbl>
    <w:p w14:paraId="234CD333" w14:textId="77777777" w:rsidR="00596330" w:rsidRDefault="00596330" w:rsidP="006C0B77">
      <w:pPr>
        <w:spacing w:after="0"/>
        <w:ind w:firstLine="709"/>
        <w:jc w:val="both"/>
      </w:pPr>
    </w:p>
    <w:p w14:paraId="688C7514" w14:textId="77777777" w:rsidR="00596330" w:rsidRDefault="00596330" w:rsidP="006C0B77">
      <w:pPr>
        <w:spacing w:after="0"/>
        <w:ind w:firstLine="709"/>
        <w:jc w:val="both"/>
      </w:pPr>
      <w:r w:rsidRPr="00596330">
        <w:t>Сопоставление полномочий совета МКД и председателя совета показывает, что председатель совета действует как руководитель коллегиального органа. Его полномочия вытекают из полномочий совета. Именно совет готовит предложения, представляет собственникам помещений свое заключение по условиям проектов договоров (в том числе используя результаты переговоров, проведенных председателем), осуществляет контроль за оказанием услуг и выполнением работ по договору управления домом, а председатель совета подписывает акты приемки услуг и работ, акты о нарушениях договорных обязательств и обращается в органы местного самоуправления при невыполнении управляющей организацией условий договора управления. Поэтому председатель совета МКД должен основываться не на своем единоличном решении, а на решении совета.</w:t>
      </w:r>
    </w:p>
    <w:p w14:paraId="759D181C" w14:textId="77777777" w:rsidR="00596330" w:rsidRDefault="00596330" w:rsidP="006C0B77">
      <w:pPr>
        <w:spacing w:after="0"/>
        <w:ind w:firstLine="709"/>
        <w:jc w:val="both"/>
      </w:pPr>
      <w:r w:rsidRPr="00596330">
        <w:t>В Жилищном кодексе кроме полномочий председателя совета МКД как руководителя совета указаны также его полномочия как доверенного лица отдельных собственников помещений, выдавших ему доверенность на заключение договора управления многоквартирным домом (на условиях, указанных в решении общего собрания), контроль за выполнением обязательств по заключенному договору, а также на выступление в суде в качестве своего представителя по делам, связанным с управлением данным домом и предоставлением коммунальных услуг.</w:t>
      </w:r>
    </w:p>
    <w:p w14:paraId="7B81D617" w14:textId="77777777" w:rsidR="00596330" w:rsidRDefault="00596330" w:rsidP="006C0B77">
      <w:pPr>
        <w:spacing w:after="0"/>
        <w:ind w:firstLine="709"/>
        <w:jc w:val="both"/>
      </w:pPr>
      <w:r w:rsidRPr="00596330">
        <w:t xml:space="preserve">Нужно иметь в виду, что председатель совета МКД, действуя по доверенности конкретного собственника помещения, выступает только как доверенное лицо данного собственника, а не как руководитель коллегиального органа – совета многоквартирного дома. Собственник помещения вправе выдать аналогичную по полномочиям доверенность любому лицу, а не только председателю совета МКД. При выдаче доверенностей председателю совета МКД многими собственниками помещений в доме, возможно, облегчается заключение договора управления с собственниками помещений в многоквартирном доме (потому что часть договоров подписывает одно доверенное лицо). Но это скорее облегчает процесс подписания договоров для управляющей организации. Для собственников помещений мало что </w:t>
      </w:r>
      <w:proofErr w:type="gramStart"/>
      <w:r w:rsidRPr="00596330">
        <w:t>меняется, просто вместо того, чтобы</w:t>
      </w:r>
      <w:proofErr w:type="gramEnd"/>
      <w:r w:rsidRPr="00596330">
        <w:t xml:space="preserve"> самим подписать договор, они подписывают доверенность другому лицу. Но права и обязанности по договору возникают именно у собственников помещений (см. пункт 2 части 8 статьи 161.1 ЖК). А председатель совета МКД, не зависимо от того, есть ли у него доверенности собственников помещений или нет, участвует в контроле за исполнением управляющей организацией обязательств по договору управления, потому что он член совета МКД - органа, у которого есть полномочие осуществлять контроль. Доверенности собственников помещений </w:t>
      </w:r>
      <w:r w:rsidRPr="00596330">
        <w:lastRenderedPageBreak/>
        <w:t>действительно нужны председателю совета МКД в случае, если он будет представлять их интересы в суде.</w:t>
      </w:r>
      <w:r w:rsidRPr="00596330">
        <w:br/>
        <w:t>Для исполнения полномочий, предоставленных совету многоквартирного дома, председателю совета не нужны доверенности собственников помещений.</w:t>
      </w:r>
    </w:p>
    <w:p w14:paraId="541A478E" w14:textId="77777777" w:rsidR="00596330" w:rsidRDefault="00596330" w:rsidP="006C0B77">
      <w:pPr>
        <w:spacing w:after="0"/>
        <w:ind w:firstLine="709"/>
        <w:jc w:val="both"/>
      </w:pPr>
      <w:r w:rsidRPr="00596330">
        <w:t>Председателю совета МКД, получившему доверенности от собственников помещений, рекомендуется четко разделять, когда он действует как участник коллегиального органа – совета МКД, а когда как доверенное лицо конкретного собственника помещения.</w:t>
      </w:r>
    </w:p>
    <w:p w14:paraId="204BE3FE" w14:textId="7380B4B6" w:rsidR="00F12C76" w:rsidRDefault="00596330" w:rsidP="006C0B77">
      <w:pPr>
        <w:spacing w:after="0"/>
        <w:ind w:firstLine="709"/>
        <w:jc w:val="both"/>
      </w:pPr>
      <w:r w:rsidRPr="00596330">
        <w:t>Полномочия председателя или члена совета многоквартирного дома могут подтверждаться выпиской из протокола общего собрания, на котором они были избраны в состав совета, подписанной председателем и секретарем общего собрания. В выписке из протокола общего собрания должны быть указаны дата проведения общего собрания, решение об избрании собственника помещения председателем (членом) совета многоквартирного дома (с указанием адреса дома) и на какой срок избран совет дома. Выписка из протокола общего собрания может быть заверена органом территориального общественного самоуправления или органом местного самоуправления, если представители этих органов присутствовали на общем собрании.</w:t>
      </w:r>
    </w:p>
    <w:sectPr w:rsidR="00F12C76" w:rsidSect="00596330">
      <w:pgSz w:w="16838" w:h="11906" w:orient="landscape" w:code="9"/>
      <w:pgMar w:top="1701" w:right="1134" w:bottom="851"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330"/>
    <w:rsid w:val="002E048A"/>
    <w:rsid w:val="003211D6"/>
    <w:rsid w:val="00596330"/>
    <w:rsid w:val="006C0B77"/>
    <w:rsid w:val="008242FF"/>
    <w:rsid w:val="00870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8EBF3"/>
  <w15:chartTrackingRefBased/>
  <w15:docId w15:val="{D52CD419-CF2A-4570-A85D-6B1477E07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59633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59633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596330"/>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596330"/>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596330"/>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596330"/>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596330"/>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596330"/>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596330"/>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6330"/>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596330"/>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596330"/>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596330"/>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596330"/>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596330"/>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596330"/>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596330"/>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596330"/>
    <w:rPr>
      <w:rFonts w:eastAsiaTheme="majorEastAsia" w:cstheme="majorBidi"/>
      <w:color w:val="272727" w:themeColor="text1" w:themeTint="D8"/>
      <w:sz w:val="28"/>
    </w:rPr>
  </w:style>
  <w:style w:type="paragraph" w:styleId="a3">
    <w:name w:val="Title"/>
    <w:basedOn w:val="a"/>
    <w:next w:val="a"/>
    <w:link w:val="a4"/>
    <w:uiPriority w:val="10"/>
    <w:qFormat/>
    <w:rsid w:val="0059633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9633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96330"/>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59633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96330"/>
    <w:pPr>
      <w:spacing w:before="160"/>
      <w:jc w:val="center"/>
    </w:pPr>
    <w:rPr>
      <w:i/>
      <w:iCs/>
      <w:color w:val="404040" w:themeColor="text1" w:themeTint="BF"/>
    </w:rPr>
  </w:style>
  <w:style w:type="character" w:customStyle="1" w:styleId="22">
    <w:name w:val="Цитата 2 Знак"/>
    <w:basedOn w:val="a0"/>
    <w:link w:val="21"/>
    <w:uiPriority w:val="29"/>
    <w:rsid w:val="00596330"/>
    <w:rPr>
      <w:rFonts w:ascii="Times New Roman" w:hAnsi="Times New Roman"/>
      <w:i/>
      <w:iCs/>
      <w:color w:val="404040" w:themeColor="text1" w:themeTint="BF"/>
      <w:sz w:val="28"/>
    </w:rPr>
  </w:style>
  <w:style w:type="paragraph" w:styleId="a7">
    <w:name w:val="List Paragraph"/>
    <w:basedOn w:val="a"/>
    <w:uiPriority w:val="34"/>
    <w:qFormat/>
    <w:rsid w:val="00596330"/>
    <w:pPr>
      <w:ind w:left="720"/>
      <w:contextualSpacing/>
    </w:pPr>
  </w:style>
  <w:style w:type="character" w:styleId="a8">
    <w:name w:val="Intense Emphasis"/>
    <w:basedOn w:val="a0"/>
    <w:uiPriority w:val="21"/>
    <w:qFormat/>
    <w:rsid w:val="00596330"/>
    <w:rPr>
      <w:i/>
      <w:iCs/>
      <w:color w:val="2E74B5" w:themeColor="accent1" w:themeShade="BF"/>
    </w:rPr>
  </w:style>
  <w:style w:type="paragraph" w:styleId="a9">
    <w:name w:val="Intense Quote"/>
    <w:basedOn w:val="a"/>
    <w:next w:val="a"/>
    <w:link w:val="aa"/>
    <w:uiPriority w:val="30"/>
    <w:qFormat/>
    <w:rsid w:val="0059633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596330"/>
    <w:rPr>
      <w:rFonts w:ascii="Times New Roman" w:hAnsi="Times New Roman"/>
      <w:i/>
      <w:iCs/>
      <w:color w:val="2E74B5" w:themeColor="accent1" w:themeShade="BF"/>
      <w:sz w:val="28"/>
    </w:rPr>
  </w:style>
  <w:style w:type="character" w:styleId="ab">
    <w:name w:val="Intense Reference"/>
    <w:basedOn w:val="a0"/>
    <w:uiPriority w:val="32"/>
    <w:qFormat/>
    <w:rsid w:val="00596330"/>
    <w:rPr>
      <w:b/>
      <w:bCs/>
      <w:smallCaps/>
      <w:color w:val="2E74B5" w:themeColor="accent1" w:themeShade="BF"/>
      <w:spacing w:val="5"/>
    </w:rPr>
  </w:style>
  <w:style w:type="character" w:styleId="ac">
    <w:name w:val="Hyperlink"/>
    <w:basedOn w:val="a0"/>
    <w:uiPriority w:val="99"/>
    <w:unhideWhenUsed/>
    <w:rsid w:val="00596330"/>
    <w:rPr>
      <w:color w:val="0563C1" w:themeColor="hyperlink"/>
      <w:u w:val="single"/>
    </w:rPr>
  </w:style>
  <w:style w:type="character" w:styleId="ad">
    <w:name w:val="Unresolved Mention"/>
    <w:basedOn w:val="a0"/>
    <w:uiPriority w:val="99"/>
    <w:semiHidden/>
    <w:unhideWhenUsed/>
    <w:rsid w:val="005963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kzhkh-old.volganet.ru/export/sites/kzhkh/information/02_soveti_mkd/prilozheniya/Prilogenie_2.doc" TargetMode="External"/><Relationship Id="rId4" Type="http://schemas.openxmlformats.org/officeDocument/2006/relationships/hyperlink" Target="http://kzhkh-old.volganet.ru/export/sites/kzhkh/information/02_soveti_mkd/prilozheniya/Prilogenie_1.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1495</Words>
  <Characters>8525</Characters>
  <Application>Microsoft Office Word</Application>
  <DocSecurity>0</DocSecurity>
  <Lines>71</Lines>
  <Paragraphs>19</Paragraphs>
  <ScaleCrop>false</ScaleCrop>
  <Company/>
  <LinksUpToDate>false</LinksUpToDate>
  <CharactersWithSpaces>10001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2025-12-23T11:38:00Z</dcterms:created>
  <dcterms:modified xsi:type="dcterms:W3CDTF">2025-12-23T11:40:00Z</dcterms:modified>
</cp:coreProperties>
</file>