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6F" w:rsidRPr="00E4016F" w:rsidRDefault="00AF68C7" w:rsidP="00E4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E4016F" w:rsidRPr="00E4016F">
        <w:rPr>
          <w:rFonts w:ascii="Times New Roman" w:hAnsi="Times New Roman" w:cs="Times New Roman"/>
          <w:color w:val="000000"/>
          <w:sz w:val="28"/>
          <w:szCs w:val="28"/>
        </w:rPr>
        <w:t>Правовой основой для предоставления муниципальной услуги</w:t>
      </w:r>
      <w:r w:rsidR="00E401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016F" w:rsidRPr="00E4016F">
        <w:rPr>
          <w:rFonts w:ascii="Times New Roman" w:hAnsi="Times New Roman" w:cs="Times New Roman"/>
          <w:color w:val="000000"/>
          <w:sz w:val="28"/>
          <w:szCs w:val="28"/>
        </w:rPr>
        <w:t>являются следующие нормативные правовые акты: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 ("Российская газета", № 7,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21.01.2009, "Собрание законодательства Российской Федерации", 26.01.2009,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№ 4, ст. 445, "Парламентская газета", № 4, 23 - 29.01.2009);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Гражданский кодекс Российской Федерации (</w:t>
      </w:r>
      <w:proofErr w:type="gramStart"/>
      <w:r w:rsidRPr="00E4016F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E4016F">
        <w:rPr>
          <w:rFonts w:ascii="Times New Roman" w:hAnsi="Times New Roman" w:cs="Times New Roman"/>
          <w:color w:val="000000"/>
          <w:sz w:val="28"/>
          <w:szCs w:val="28"/>
        </w:rPr>
        <w:t>. ч. 1, 2) (</w:t>
      </w:r>
      <w:r w:rsidRPr="00E4016F">
        <w:rPr>
          <w:rFonts w:ascii="Times New Roman" w:hAnsi="Times New Roman" w:cs="Times New Roman"/>
          <w:color w:val="0000FF"/>
          <w:sz w:val="28"/>
          <w:szCs w:val="28"/>
        </w:rPr>
        <w:t xml:space="preserve">ч. 1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"Собрание законодательства Российской Федерации", 05.12.1994, № 32, ст.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 xml:space="preserve">3301; "Российская газета", 08.12.1994, № 238-239; </w:t>
      </w:r>
      <w:r w:rsidRPr="00E4016F">
        <w:rPr>
          <w:rFonts w:ascii="Times New Roman" w:hAnsi="Times New Roman" w:cs="Times New Roman"/>
          <w:color w:val="0000FF"/>
          <w:sz w:val="28"/>
          <w:szCs w:val="28"/>
        </w:rPr>
        <w:t xml:space="preserve">ч. 2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– "Российская газета",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06.02.1996, № 23, 07.02.1996, № 24, 08.02.1996, № 25, 10.02.1996, № 27;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"Собрание законодательства Российской Федерации", 29.01.1996,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5,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ст. 410);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06.10.2003 № 131-ФЗ "Об общих принципах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организации местного самоуправления в Российской Федерации" ("Собрание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Федерации", 06.10.2003, № 40, ст. 3822,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"Парламентская газета", № 186, 08.10.2003, "Российская газета", № 202,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08.10.2003);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27.07.2006 № 152-ФЗ "О персональных данных"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("Российская газета", № 165, 29.07.2006, "Собрание законодательства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Федерации", 31.07.2006, № 31 (1 ч.), ст. 3451, "Парламентская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газета", № 126-127, 03.08.2006);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08.11.2007 № 257-ФЗ "Об автомобильных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дорогах и о дорожной деятельности в Российской Федерации и о внесении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изменений в отдельные законодательные акты Российской Федерации"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("Российская газета", № 254, 14.11.2007, "Собрание законодательства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Федерации", 12.11.2007, № 46, ст. 5553, "Парламентская газета",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№ 156-157, 14.11.2007);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</w:t>
      </w:r>
      <w:r w:rsidRPr="00E4016F">
        <w:rPr>
          <w:rFonts w:ascii="Times New Roman" w:hAnsi="Times New Roman" w:cs="Times New Roman"/>
          <w:color w:val="0000FF"/>
          <w:sz w:val="28"/>
          <w:szCs w:val="28"/>
        </w:rPr>
        <w:t xml:space="preserve">закон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от 09.02.2009 № 8-ФЗ "Об обеспечении доступа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информации о деятельности государственных органов и органов местного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самоуправления" ("Российская газета", № 25, 13.02.2009, "Собрание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Федерации", 16.02.2009, № 7, ст. 776,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"Парламентская газета", № 8, 13 - 19.02.2009);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27.07.2010 № 210-ФЗ "Об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предоставления государственных и муниципальных услуг" "(Собрание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Федерации", 02.08.2010, № 31, ст. 4179,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"Российская газета", № 168, 30.07.2010);</w:t>
      </w:r>
    </w:p>
    <w:p w:rsidR="00E4016F" w:rsidRPr="00E4016F" w:rsidRDefault="00E4016F" w:rsidP="00753D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06.04.2011 № 63-ФЗ "Об электронной подписи"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("Парламентская газета", № 17, 08 - 14.04.2011, "Российская газета", № 75,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08.04.2011, "Собрание законодательства Российской Федерации", 11.04.2011,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№ 15, ст. 2036);</w:t>
      </w:r>
    </w:p>
    <w:p w:rsidR="00E4016F" w:rsidRPr="00E4016F" w:rsidRDefault="00E4016F" w:rsidP="00753D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25.06.2012 №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 xml:space="preserve">634 "О видах электронной подписи, использование которых допускается </w:t>
      </w:r>
      <w:proofErr w:type="gramStart"/>
      <w:r w:rsidRPr="00E4016F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4016F">
        <w:rPr>
          <w:rFonts w:ascii="Times New Roman" w:hAnsi="Times New Roman" w:cs="Times New Roman"/>
          <w:color w:val="000000"/>
          <w:sz w:val="28"/>
          <w:szCs w:val="28"/>
        </w:rPr>
        <w:t>обращении за получением государственных и муниципальных услуг" (вместе</w:t>
      </w:r>
      <w:proofErr w:type="gramEnd"/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с "Правилами определения видов электронной подписи, использование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которых допускается при обращении за получением государственных и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муниципальных услуг") ("Российская газета", № 148, 02.07.2012, "Собрание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Федерации", 02.07.2012, № 27, ст. 3744);</w:t>
      </w:r>
    </w:p>
    <w:p w:rsidR="00E4016F" w:rsidRPr="00E4016F" w:rsidRDefault="00E4016F" w:rsidP="00753D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25.08.2012 №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 xml:space="preserve">852 "Об утверждении Правил использования </w:t>
      </w:r>
      <w:proofErr w:type="gramStart"/>
      <w:r w:rsidRPr="00E4016F">
        <w:rPr>
          <w:rFonts w:ascii="Times New Roman" w:hAnsi="Times New Roman" w:cs="Times New Roman"/>
          <w:color w:val="000000"/>
          <w:sz w:val="28"/>
          <w:szCs w:val="28"/>
        </w:rPr>
        <w:t>усиленной</w:t>
      </w:r>
      <w:proofErr w:type="gramEnd"/>
      <w:r w:rsidRPr="00E4016F">
        <w:rPr>
          <w:rFonts w:ascii="Times New Roman" w:hAnsi="Times New Roman" w:cs="Times New Roman"/>
          <w:color w:val="000000"/>
          <w:sz w:val="28"/>
          <w:szCs w:val="28"/>
        </w:rPr>
        <w:t xml:space="preserve"> квалифицированной</w:t>
      </w:r>
    </w:p>
    <w:p w:rsidR="00E4016F" w:rsidRPr="00E4016F" w:rsidRDefault="00E4016F" w:rsidP="00E4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электронной подписи при обращении за получением государственных и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муниципальных услуг и о внесении изменения в Правила разработки и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утверждения административных регламентов предоставления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государственных услуг" ("Российская газета", № 200, 31.08.2012, "Собрание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законодательства Российской Федерации", 03.09.2012, № 36, ст. 4903);</w:t>
      </w:r>
    </w:p>
    <w:p w:rsidR="00E4016F" w:rsidRPr="00E4016F" w:rsidRDefault="00E4016F" w:rsidP="00753D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26.03.2016 №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236 "О требованиях к предоставлению в электронной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услуг" (Официальный интернет-портал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правовой информации http://www.pravo.gov.ru, 05.04.2016, "Российская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газета", № 75, 08.04.2016, "Собрание законодательства Российской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Федерации", 11.04.2016, № 15, ст. 2084);</w:t>
      </w:r>
    </w:p>
    <w:p w:rsidR="00AF68C7" w:rsidRPr="00753D22" w:rsidRDefault="00E4016F" w:rsidP="00753D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16F">
        <w:rPr>
          <w:rFonts w:ascii="Times New Roman" w:hAnsi="Times New Roman" w:cs="Times New Roman"/>
          <w:color w:val="000000"/>
          <w:sz w:val="28"/>
          <w:szCs w:val="28"/>
        </w:rPr>
        <w:t xml:space="preserve">Устав городского поселения </w:t>
      </w:r>
      <w:proofErr w:type="gramStart"/>
      <w:r w:rsidRPr="00E4016F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E4016F">
        <w:rPr>
          <w:rFonts w:ascii="Times New Roman" w:hAnsi="Times New Roman" w:cs="Times New Roman"/>
          <w:color w:val="000000"/>
          <w:sz w:val="28"/>
          <w:szCs w:val="28"/>
        </w:rPr>
        <w:t>. Суровикино Суровикинского</w:t>
      </w:r>
      <w:r w:rsidR="00753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16F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Волгоградской области</w:t>
      </w:r>
    </w:p>
    <w:p w:rsidR="00316BD6" w:rsidRPr="00E4016F" w:rsidRDefault="00316BD6" w:rsidP="00E401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6BD6" w:rsidRPr="00E4016F" w:rsidSect="0031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1C2F"/>
    <w:rsid w:val="00026C24"/>
    <w:rsid w:val="00167841"/>
    <w:rsid w:val="00181CF5"/>
    <w:rsid w:val="00206E7C"/>
    <w:rsid w:val="00265508"/>
    <w:rsid w:val="00316BD6"/>
    <w:rsid w:val="00351D97"/>
    <w:rsid w:val="003F0F06"/>
    <w:rsid w:val="00753D22"/>
    <w:rsid w:val="009569C3"/>
    <w:rsid w:val="009E4B58"/>
    <w:rsid w:val="00A74615"/>
    <w:rsid w:val="00AF68C7"/>
    <w:rsid w:val="00C53981"/>
    <w:rsid w:val="00C56E78"/>
    <w:rsid w:val="00D11C2F"/>
    <w:rsid w:val="00E01CE6"/>
    <w:rsid w:val="00E4016F"/>
    <w:rsid w:val="00E74DE3"/>
    <w:rsid w:val="00F03BED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Совет</cp:lastModifiedBy>
  <cp:revision>2</cp:revision>
  <dcterms:created xsi:type="dcterms:W3CDTF">2025-09-24T12:27:00Z</dcterms:created>
  <dcterms:modified xsi:type="dcterms:W3CDTF">2025-09-24T12:27:00Z</dcterms:modified>
</cp:coreProperties>
</file>