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58" w:rsidRPr="009E4B58" w:rsidRDefault="009E4B58" w:rsidP="009E4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4B58">
        <w:rPr>
          <w:rFonts w:ascii="Times New Roman" w:hAnsi="Times New Roman" w:cs="Times New Roman"/>
          <w:color w:val="000000"/>
          <w:sz w:val="28"/>
          <w:szCs w:val="28"/>
        </w:rPr>
        <w:t>Правовой основой для предоставления муниципальной услуги являются следующие нормативные правовые акты: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 («Российская газета», № 7, 21.01.2009,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Собрание законодательства Российской Федерации, 26.01.2009, № 4, ст. 445,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«Парламентская газета», № 4, 23 - 29.01.2009);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Земельный кодекс Российской Федерации от 25.10.2001 № 136-ФЗ (Собрание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Федерации, 2001, № 44, ст. 4147, «Парламентская газета»,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204 - 205, 30.10.2001, «Российская газета», № 211 - 212, 30.10.2001);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25.10.2001 № 137-ФЗ «О введении в действие Земельного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кодекса Российской Федерации» (Собрание законодательства Российской Федерации,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2001, № 44, ст. 4148, «Парламентская газета», № 204 - 205, 30.10.2001, «Российская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газета», № 211 - 212, 30.10.2001);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27.07.2006 № 152-ФЗ «О персональных данных»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(«Российская газета», № 165, 29.07.2006, «Собрание законодательства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Федерации», 31.07.2006, № 31 (1 ч.), ст. 3451, «Парламентская газета», № 126-127,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03.08.2006);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24.07.2007 № 221-ФЗ «О кадастровой деятельности»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(«Российская газета», № 165, 01.08.2007, «Собрание законодательства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Федерации», 2007, № 31, ст. 4017, «Парламентская газета», № 99-101, 09.08.2007);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27.07.2010 № 210-ФЗ «Об организации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услуг» (Собрание законодательства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Федерации, 02.08.2010, № 31, ст. 4179, «Российская газета», № 168, 30.07.2010);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06.04.2011 № 63-ФЗ "Об электронной подписи"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("Парламентская газета", № 17, 08 - 14.04.2011, "Российская газета", № 75, 08.04.2011,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"Собрание законодательства Российской Федерации", 11.04.2011, № 15, ст. 2036);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13.07.2015 № 218-ФЗ «О государственной регистрации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недвижимости» («Российская газета», №156, 17.07.2015, «Собрание законодательства РФ»,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20.07.2015, №29 (часть I), ст. 4344);</w:t>
      </w:r>
    </w:p>
    <w:p w:rsidR="009569C3" w:rsidRPr="009569C3" w:rsidRDefault="009569C3" w:rsidP="00C56E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</w:t>
      </w:r>
      <w:r w:rsidRPr="009569C3">
        <w:rPr>
          <w:rFonts w:ascii="Times New Roman" w:hAnsi="Times New Roman" w:cs="Times New Roman"/>
          <w:color w:val="0000FF"/>
          <w:sz w:val="28"/>
          <w:szCs w:val="28"/>
        </w:rPr>
        <w:t xml:space="preserve">закон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от 29.07.2017 № 216-ФЗ «Об инновационных научно-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технологических центрах и о внесении изменений в отдельные законодательные акты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Федерации» (Официальный интернет-портал правовой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http://www.pravo.gov.ru, 30.07.2017, «Собрание законодательства РФ», 31.07.2017, № 31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(Часть I), ст. 4765, «Российская газета», № 172, 04.08.2017);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25.06.2012 № 634 «О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видах электронной подписи, использование которых допускается при обращении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получением государственных и муниципальных услуг» («Российская газета», 2012,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148);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25.08.2012 № 852 «Об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утверждении Правил использования усиленной квалифицированной электронной подписи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 xml:space="preserve">при обращении за получением государственных и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муниципальных услуг и о внесении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изменения в Правила разработки и утверждения административных регламентов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предоставления государственных услуг» («Российская газета», 2012, № 200);</w:t>
      </w:r>
    </w:p>
    <w:p w:rsid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26.03.2016 № 236 "О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требованиях к предоставлению в электронной форме государственных и муниципальных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 xml:space="preserve">услуг" (Официальный интернет-портал правовой информации </w:t>
      </w:r>
      <w:hyperlink r:id="rId4" w:history="1">
        <w:r w:rsidRPr="00C03BD9">
          <w:rPr>
            <w:rStyle w:val="a3"/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Pr="009569C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05.04.2016, "Российская газета", № 75, 08.04.2016, "Собрание законодательства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Федерации", 11.04.2016, № 15, ст. 2084);</w:t>
      </w:r>
    </w:p>
    <w:p w:rsidR="00AF68C7" w:rsidRPr="00AF68C7" w:rsidRDefault="00E1695B" w:rsidP="00AF68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F68C7" w:rsidRPr="003F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Правительства РФ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07.06.</w:t>
      </w:r>
      <w:r w:rsidR="00AF68C7" w:rsidRPr="003F0F06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данных»;</w:t>
      </w:r>
    </w:p>
    <w:p w:rsidR="009569C3" w:rsidRPr="009569C3" w:rsidRDefault="009569C3" w:rsidP="00956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экономического развития Российской Федерации от 27.11.2014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№ 762 «Об утверждении требований к подготовке схемы расположения земельного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участка или земельных участков на кадастровом плане территории и формату схемы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расположения земельного участка или земельных участков на кадастровом плане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территории при подготовке схемы расположения земельного участка или земельных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участков на кадастровом плане территории в форме электронного документа, формы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схемы расположения земельного участка или земельных участков на кадастровом плане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территории, подготовка которой осуществляется в форме документа на бумажном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 xml:space="preserve">носителе» (Официальный интернет-портал правовой информации </w:t>
      </w:r>
      <w:hyperlink r:id="rId5" w:history="1">
        <w:r w:rsidRPr="00C03BD9">
          <w:rPr>
            <w:rStyle w:val="a3"/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Pr="009569C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18.02.2015);</w:t>
      </w:r>
    </w:p>
    <w:p w:rsidR="009569C3" w:rsidRPr="009569C3" w:rsidRDefault="009569C3" w:rsidP="00AF6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экономического развития Российской Федерации от 14.01.2015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№ 7 «Об утверждении порядка и способов подачи заявлений об утверждении схемы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расположения земельного участка или земельных участков на кадастровом плане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территории, заявления о проведении аукциона по продаже земельного участка,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находящегося в государственной или муниципальной собственности, или аукциона на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право заключения договора аренды земельного участка, находящегося в государственной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или муниципальной собственности, заявления о предварительном согласовании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предоставления земельного участка, находящегося в государственной или муниципальной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собственности, заявления о предоставлении земельного участка, находящегося в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государственной или муниципальной собственности, и заявления о перераспределении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земель и (или) земельных участков, находящихся в государственной или муниципальной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собственности, и земельных участков, находящихся в частной собственности, в форме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электронных документов с использованием информационно-телекоммуникационной сети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«Интернет», а также требований к их формату» (далее – Приказ № 7) (Официальный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интернет-портал правовой информации http://www.pravo.gov.ru, 27.02.2015);</w:t>
      </w:r>
    </w:p>
    <w:p w:rsidR="009569C3" w:rsidRPr="009569C3" w:rsidRDefault="009569C3" w:rsidP="00AF6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69C3">
        <w:rPr>
          <w:rFonts w:ascii="Times New Roman" w:hAnsi="Times New Roman" w:cs="Times New Roman"/>
          <w:color w:val="000000"/>
          <w:sz w:val="28"/>
          <w:szCs w:val="28"/>
        </w:rPr>
        <w:t>приказ Федеральной службы государственной регистрации, кадастра и картографии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от 02.09.2020 № П/0321 «Об утверждении перечня документов, подтверждающих право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 на приобретение земельного участка без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проведения торгов» (Официальный</w:t>
      </w:r>
      <w:r w:rsidR="00AF68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69C3">
        <w:rPr>
          <w:rFonts w:ascii="Times New Roman" w:hAnsi="Times New Roman" w:cs="Times New Roman"/>
          <w:color w:val="000000"/>
          <w:sz w:val="28"/>
          <w:szCs w:val="28"/>
        </w:rPr>
        <w:t>интернет-портал правовой информации http://www.pravo.gov.ru, 02.10.2020);</w:t>
      </w:r>
    </w:p>
    <w:p w:rsidR="00AF68C7" w:rsidRPr="003F0F06" w:rsidRDefault="00AF68C7" w:rsidP="00AF68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B58">
        <w:rPr>
          <w:rFonts w:ascii="Times New Roman" w:hAnsi="Times New Roman" w:cs="Times New Roman"/>
          <w:sz w:val="28"/>
          <w:szCs w:val="28"/>
        </w:rPr>
        <w:t xml:space="preserve">приказ Федеральной службы государственной регистрации, кадастра и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</w:t>
      </w:r>
      <w:r w:rsidRPr="003F0F06">
        <w:rPr>
          <w:rFonts w:ascii="Times New Roman" w:hAnsi="Times New Roman" w:cs="Times New Roman"/>
          <w:sz w:val="28"/>
          <w:szCs w:val="28"/>
        </w:rPr>
        <w:t>осуществляется в форме документа на бумажном носителе» (</w:t>
      </w:r>
      <w:r w:rsidRPr="003F0F06">
        <w:rPr>
          <w:rFonts w:ascii="Times New Roman" w:eastAsia="Calibri" w:hAnsi="Times New Roman" w:cs="Times New Roman"/>
          <w:sz w:val="28"/>
          <w:szCs w:val="28"/>
        </w:rPr>
        <w:t>Официальный интернет-портал правовой информации http://pravo.gov.ru, 02.06.2022);»;</w:t>
      </w:r>
    </w:p>
    <w:p w:rsidR="00AF68C7" w:rsidRPr="003F0F06" w:rsidRDefault="00AF68C7" w:rsidP="00AF68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0F06">
        <w:rPr>
          <w:rFonts w:ascii="Times New Roman" w:hAnsi="Times New Roman" w:cs="Times New Roman"/>
          <w:sz w:val="28"/>
          <w:szCs w:val="28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3F0F06">
        <w:rPr>
          <w:rFonts w:ascii="Times New Roman" w:hAnsi="Times New Roman" w:cs="Times New Roman"/>
          <w:iCs/>
          <w:sz w:val="28"/>
          <w:szCs w:val="28"/>
        </w:rPr>
        <w:t xml:space="preserve">(принят решением Совета депутатов городского поселения города Суровикино </w:t>
      </w:r>
      <w:r w:rsidRPr="003F0F06">
        <w:rPr>
          <w:rFonts w:ascii="Times New Roman" w:hAnsi="Times New Roman" w:cs="Times New Roman"/>
          <w:sz w:val="28"/>
          <w:szCs w:val="28"/>
        </w:rPr>
        <w:t>от 03 мая 2017 №26/1</w:t>
      </w:r>
      <w:r w:rsidRPr="003F0F06">
        <w:rPr>
          <w:rFonts w:ascii="Times New Roman" w:hAnsi="Times New Roman" w:cs="Times New Roman"/>
          <w:iCs/>
          <w:sz w:val="28"/>
          <w:szCs w:val="28"/>
        </w:rPr>
        <w:t>)</w:t>
      </w:r>
    </w:p>
    <w:p w:rsidR="00AF68C7" w:rsidRPr="00FF47EF" w:rsidRDefault="00AF68C7" w:rsidP="00AF68C7">
      <w:pPr>
        <w:jc w:val="both"/>
        <w:rPr>
          <w:rFonts w:ascii="Times New Roman" w:hAnsi="Times New Roman" w:cs="Times New Roman"/>
        </w:rPr>
      </w:pPr>
    </w:p>
    <w:p w:rsidR="00AF68C7" w:rsidRDefault="00AF68C7" w:rsidP="00AF68C7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</w:t>
      </w:r>
    </w:p>
    <w:p w:rsidR="00316BD6" w:rsidRPr="009569C3" w:rsidRDefault="00316BD6" w:rsidP="009569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16BD6" w:rsidRPr="009569C3" w:rsidSect="0031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11C2F"/>
    <w:rsid w:val="00162EC3"/>
    <w:rsid w:val="00316BD6"/>
    <w:rsid w:val="003F0F06"/>
    <w:rsid w:val="009569C3"/>
    <w:rsid w:val="009E4B58"/>
    <w:rsid w:val="00A74615"/>
    <w:rsid w:val="00AF68C7"/>
    <w:rsid w:val="00C53981"/>
    <w:rsid w:val="00C56E78"/>
    <w:rsid w:val="00D11C2F"/>
    <w:rsid w:val="00E1695B"/>
    <w:rsid w:val="00E74DE3"/>
    <w:rsid w:val="00F03BED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10</cp:revision>
  <dcterms:created xsi:type="dcterms:W3CDTF">2025-07-08T09:35:00Z</dcterms:created>
  <dcterms:modified xsi:type="dcterms:W3CDTF">2025-07-11T10:58:00Z</dcterms:modified>
</cp:coreProperties>
</file>