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793" w:rsidRPr="0012591A" w:rsidRDefault="002D3793" w:rsidP="002D379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2591A">
        <w:rPr>
          <w:rFonts w:ascii="Times New Roman" w:hAnsi="Times New Roman" w:cs="Times New Roman"/>
          <w:sz w:val="28"/>
          <w:szCs w:val="28"/>
        </w:rPr>
        <w:t>Правовыми основаниями для предоставления муниципальной услуги являются следующие нормативные правовые акты:</w:t>
      </w:r>
    </w:p>
    <w:p w:rsidR="00144ACC" w:rsidRPr="00144ACC" w:rsidRDefault="00144ACC" w:rsidP="00144AC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Конституция Российской Федерации («Российская газета», № 237, 25.12.1993);</w:t>
      </w:r>
    </w:p>
    <w:p w:rsidR="00144ACC" w:rsidRPr="00144ACC" w:rsidRDefault="00144ACC" w:rsidP="00144A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Земельный кодекс Российской Федерации от 25.10.2001 № 136-ФЗ (Собрание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законодательства Российской Федерации, 2001, № 44, ст</w:t>
      </w:r>
      <w:r>
        <w:rPr>
          <w:rFonts w:ascii="Times New Roman" w:hAnsi="Times New Roman" w:cs="Times New Roman"/>
          <w:sz w:val="28"/>
          <w:szCs w:val="28"/>
        </w:rPr>
        <w:t xml:space="preserve">. 4147, </w:t>
      </w:r>
      <w:r w:rsidRPr="00144ACC">
        <w:rPr>
          <w:rFonts w:ascii="Times New Roman" w:hAnsi="Times New Roman" w:cs="Times New Roman"/>
          <w:sz w:val="28"/>
          <w:szCs w:val="28"/>
        </w:rPr>
        <w:t>«Парламентская газета»,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№ 204 - 205, 30.10.2001, «Российская газета», № 211 - 212, 30.10.2001);</w:t>
      </w:r>
    </w:p>
    <w:p w:rsidR="00144ACC" w:rsidRPr="00144ACC" w:rsidRDefault="00144ACC" w:rsidP="00144A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Федеральный закон от 25.10.2001 № 137-ФЗ «О введении в 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кодекса Российской Федерации» (Собрание законодательства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2001, № 44, ст. 4148, «Парламентская газета», № 204 - 205, 30.10.2001, «Российская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газета», № 211 - 212, 30.10.2001);</w:t>
      </w:r>
    </w:p>
    <w:p w:rsidR="00144ACC" w:rsidRPr="00144ACC" w:rsidRDefault="00144ACC" w:rsidP="00144A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Федеральный закон от 02.05.2006 № 59-ФЗ «О порядке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обращений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граждан Российской Федерации» (Собрание законодательства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08.05.2006, № 19, ст. 2060, «Российская газета», № 95, 05.05.2006);</w:t>
      </w:r>
    </w:p>
    <w:p w:rsidR="00144ACC" w:rsidRPr="00144ACC" w:rsidRDefault="00144ACC" w:rsidP="00144A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Федеральный закон от 27.07.2006 № 152-ФЗ «О персональных данных»</w:t>
      </w:r>
    </w:p>
    <w:p w:rsidR="00144ACC" w:rsidRPr="00144ACC" w:rsidRDefault="00144ACC" w:rsidP="00144A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(«Российская газета», № 165, 29.07.2006, «Собрание законодательства РФ», 31.07.2006,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№ 31 (1 ч.), ст. 3451, «Парламентская газета», № 126-127, 03.08.2006);</w:t>
      </w:r>
    </w:p>
    <w:p w:rsidR="00144ACC" w:rsidRPr="00144ACC" w:rsidRDefault="00144ACC" w:rsidP="008A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Федеральный закон от 24.</w:t>
      </w:r>
      <w:r w:rsidR="008A5509">
        <w:rPr>
          <w:rFonts w:ascii="Times New Roman" w:hAnsi="Times New Roman" w:cs="Times New Roman"/>
          <w:sz w:val="28"/>
          <w:szCs w:val="28"/>
        </w:rPr>
        <w:t xml:space="preserve">07.2007 № 221-ФЗ «О кадастровой </w:t>
      </w:r>
      <w:r w:rsidRPr="00144ACC">
        <w:rPr>
          <w:rFonts w:ascii="Times New Roman" w:hAnsi="Times New Roman" w:cs="Times New Roman"/>
          <w:sz w:val="28"/>
          <w:szCs w:val="28"/>
        </w:rPr>
        <w:t>деятельности»</w:t>
      </w:r>
      <w:r w:rsidR="008A5509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(Собрание законодательства Российской Федерации, 2007, № 31, ст. 4017, «Российская</w:t>
      </w:r>
      <w:r w:rsidR="008A5509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газета», № 165, 01.08.2007, «Парламентская газета», № 99 - 101, 09.08.2007);</w:t>
      </w:r>
    </w:p>
    <w:p w:rsidR="00144ACC" w:rsidRPr="00144ACC" w:rsidRDefault="00144ACC" w:rsidP="008A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Федеральный закон от 09.02.2009 № 8-ФЗ «Об обеспечении доступа к информации</w:t>
      </w:r>
      <w:r w:rsidR="008A5509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о деятельности государстве</w:t>
      </w:r>
      <w:r w:rsidR="008A5509">
        <w:rPr>
          <w:rFonts w:ascii="Times New Roman" w:hAnsi="Times New Roman" w:cs="Times New Roman"/>
          <w:sz w:val="28"/>
          <w:szCs w:val="28"/>
        </w:rPr>
        <w:t xml:space="preserve">нных органов и органов местного </w:t>
      </w:r>
      <w:r w:rsidRPr="00144ACC">
        <w:rPr>
          <w:rFonts w:ascii="Times New Roman" w:hAnsi="Times New Roman" w:cs="Times New Roman"/>
          <w:sz w:val="28"/>
          <w:szCs w:val="28"/>
        </w:rPr>
        <w:t>самоуправления»</w:t>
      </w:r>
      <w:r w:rsidR="008A5509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(«Российская газета», № 25, 13.02.2009, «Собрание законодательства Российской</w:t>
      </w:r>
      <w:r w:rsidR="008A5509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Федерации», 16.02.2009, № 7, ст. 776, «Парламентская газета», № 8, 13 - 19.02.2009);</w:t>
      </w:r>
    </w:p>
    <w:p w:rsidR="00144ACC" w:rsidRPr="00144ACC" w:rsidRDefault="00144ACC" w:rsidP="008A55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Федеральный закон от 27.0</w:t>
      </w:r>
      <w:r w:rsidR="008A5509">
        <w:rPr>
          <w:rFonts w:ascii="Times New Roman" w:hAnsi="Times New Roman" w:cs="Times New Roman"/>
          <w:sz w:val="28"/>
          <w:szCs w:val="28"/>
        </w:rPr>
        <w:t xml:space="preserve">7.2010 № 210-ФЗ «Об организации </w:t>
      </w:r>
      <w:r w:rsidRPr="00144ACC">
        <w:rPr>
          <w:rFonts w:ascii="Times New Roman" w:hAnsi="Times New Roman" w:cs="Times New Roman"/>
          <w:sz w:val="28"/>
          <w:szCs w:val="28"/>
        </w:rPr>
        <w:t>предоставления</w:t>
      </w:r>
      <w:r w:rsidR="008A5509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государственных и муниципальных услуг» (Собрание законодательства Российской</w:t>
      </w:r>
      <w:r w:rsidR="008A5509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Федерации, 02.08.2010, № 31, ст. 4179, «Российская газета», № 168, 30.07.2010);</w:t>
      </w:r>
    </w:p>
    <w:p w:rsidR="00144ACC" w:rsidRPr="00144ACC" w:rsidRDefault="00DF0420" w:rsidP="008A550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ACC" w:rsidRPr="00144ACC">
        <w:rPr>
          <w:rFonts w:ascii="Times New Roman" w:hAnsi="Times New Roman" w:cs="Times New Roman"/>
          <w:sz w:val="28"/>
          <w:szCs w:val="28"/>
        </w:rPr>
        <w:t>Федеральный закон от 06.04.2011 № 63-ФЗ «Об электронной подписи»</w:t>
      </w:r>
    </w:p>
    <w:p w:rsidR="00144ACC" w:rsidRPr="00144ACC" w:rsidRDefault="00144ACC" w:rsidP="00DF0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(«Парламентская газета», № 17, 08 - 14.04.2011, «Российская газета», № 75, 08.04.2011,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«Собрание законодательства Российской Федерации», 11.04.2011, № 15, ст. 2036);</w:t>
      </w:r>
    </w:p>
    <w:p w:rsidR="00144ACC" w:rsidRPr="00144ACC" w:rsidRDefault="00144ACC" w:rsidP="00DF04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Федеральный закон от 13.07.2015 № 218-ФЗ «О государственной регистрации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недвижимости» («Российская газета», № 156, 17.07.2015, «Собрание законодательства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 xml:space="preserve">РФ», 20.07.2015, № 29 (часть </w:t>
      </w:r>
      <w:proofErr w:type="spellStart"/>
      <w:r w:rsidRPr="00144AC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144ACC">
        <w:rPr>
          <w:rFonts w:ascii="Times New Roman" w:hAnsi="Times New Roman" w:cs="Times New Roman"/>
          <w:sz w:val="28"/>
          <w:szCs w:val="28"/>
        </w:rPr>
        <w:t>), ст. 4344);</w:t>
      </w:r>
    </w:p>
    <w:p w:rsidR="00144ACC" w:rsidRPr="00144ACC" w:rsidRDefault="00144ACC" w:rsidP="00DF04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Федеральный закон от 03.07.2016 № 334-ФЗ «О внесении изменений в Земельный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кодекс Российской Федерации и отдельные законодательные акты Российской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Федерации» (Официальный интернет-портал правовой информации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http://www.pravo.gov.ru, 04.07.2</w:t>
      </w:r>
      <w:r w:rsidR="00DF0420">
        <w:rPr>
          <w:rFonts w:ascii="Times New Roman" w:hAnsi="Times New Roman" w:cs="Times New Roman"/>
          <w:sz w:val="28"/>
          <w:szCs w:val="28"/>
        </w:rPr>
        <w:t xml:space="preserve">016, «Собрание законодательства </w:t>
      </w:r>
      <w:r w:rsidRPr="00144ACC">
        <w:rPr>
          <w:rFonts w:ascii="Times New Roman" w:hAnsi="Times New Roman" w:cs="Times New Roman"/>
          <w:sz w:val="28"/>
          <w:szCs w:val="28"/>
        </w:rPr>
        <w:t>РФ», 04.07.2016, № 27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 xml:space="preserve">(часть </w:t>
      </w:r>
      <w:proofErr w:type="spellStart"/>
      <w:r w:rsidRPr="00144ACC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144ACC">
        <w:rPr>
          <w:rFonts w:ascii="Times New Roman" w:hAnsi="Times New Roman" w:cs="Times New Roman"/>
          <w:sz w:val="28"/>
          <w:szCs w:val="28"/>
        </w:rPr>
        <w:t>), ст. 4267, «Российская газета», № 149, 08.07.2016);</w:t>
      </w:r>
    </w:p>
    <w:p w:rsidR="00144ACC" w:rsidRPr="00144ACC" w:rsidRDefault="00144ACC" w:rsidP="00DF04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lastRenderedPageBreak/>
        <w:t>постановление Правительства Российской Федерации от 25.06.2012 № 634 «О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видах электронной подписи, использование которых допускается при обращении за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получением государ</w:t>
      </w:r>
      <w:r w:rsidR="00DF0420">
        <w:rPr>
          <w:rFonts w:ascii="Times New Roman" w:hAnsi="Times New Roman" w:cs="Times New Roman"/>
          <w:sz w:val="28"/>
          <w:szCs w:val="28"/>
        </w:rPr>
        <w:t xml:space="preserve">ственных и муниципальных услуг» </w:t>
      </w:r>
      <w:r w:rsidRPr="00144ACC">
        <w:rPr>
          <w:rFonts w:ascii="Times New Roman" w:hAnsi="Times New Roman" w:cs="Times New Roman"/>
          <w:sz w:val="28"/>
          <w:szCs w:val="28"/>
        </w:rPr>
        <w:t>(«Российская газета», № 148,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02.07.2012, «Собрание законодательства РФ», 02.07.2012, № 27, ст. 3744);</w:t>
      </w:r>
    </w:p>
    <w:p w:rsidR="00DF0420" w:rsidRDefault="00144ACC" w:rsidP="00DF04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25.08.2012 № 852 «Об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утверждении Правил использования усиленной квалифицированной электронной подписи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при обращении за получением государственных и муниципальных услуг и о внесении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изменения в Правила разработки и утверждения административных регламентов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предоставления государственных услуг» («Российская газета», № 200, 31.08.2012,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«Собрание законодательства РФ», № 36, 03.09.2012, ст. 4903);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420" w:rsidRPr="00DF0420" w:rsidRDefault="00BD45DC" w:rsidP="00DF04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F0420" w:rsidRPr="0012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Правительства РФ от </w:t>
      </w:r>
      <w:r w:rsidR="00290C8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F0420" w:rsidRPr="0012591A">
        <w:rPr>
          <w:rFonts w:ascii="Times New Roman" w:eastAsia="Times New Roman" w:hAnsi="Times New Roman" w:cs="Times New Roman"/>
          <w:sz w:val="28"/>
          <w:szCs w:val="28"/>
          <w:lang w:eastAsia="ru-RU"/>
        </w:rPr>
        <w:t>7.06.2022 г. № 1040 «О федеральной государственной географической информационной системе «Единая цифровая платформа «Национальная система пространственных данных»;</w:t>
      </w:r>
    </w:p>
    <w:p w:rsidR="00DF0420" w:rsidRPr="00144ACC" w:rsidRDefault="00144ACC" w:rsidP="00DF04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26.03.2016 № 236 «О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требованиях к предоставлению в электронной форме государственных и муниципальных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 xml:space="preserve">услуг» (Официальный интернет-портал правовой информации </w:t>
      </w:r>
      <w:hyperlink r:id="rId4" w:history="1">
        <w:r w:rsidR="00DF0420" w:rsidRPr="00152670">
          <w:rPr>
            <w:rStyle w:val="a3"/>
            <w:rFonts w:ascii="Times New Roman" w:hAnsi="Times New Roman" w:cs="Times New Roman"/>
            <w:sz w:val="28"/>
            <w:szCs w:val="28"/>
          </w:rPr>
          <w:t>http://www.pravo.gov.ru</w:t>
        </w:r>
      </w:hyperlink>
      <w:r w:rsidRPr="00144ACC">
        <w:rPr>
          <w:rFonts w:ascii="Times New Roman" w:hAnsi="Times New Roman" w:cs="Times New Roman"/>
          <w:sz w:val="28"/>
          <w:szCs w:val="28"/>
        </w:rPr>
        <w:t>,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05.04.2016, «Российская газета», № 75, 08.04.2016, «Собрание законодательства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Российской Федерации», 11.04.2016, № 15, ст. 2084);</w:t>
      </w:r>
    </w:p>
    <w:p w:rsidR="00144ACC" w:rsidRPr="00144ACC" w:rsidRDefault="00144ACC" w:rsidP="00DF04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приказ Минэкономразвития России от 14.01.2015</w:t>
      </w:r>
      <w:r w:rsidR="00DF0420">
        <w:rPr>
          <w:rFonts w:ascii="Times New Roman" w:hAnsi="Times New Roman" w:cs="Times New Roman"/>
          <w:sz w:val="28"/>
          <w:szCs w:val="28"/>
        </w:rPr>
        <w:t xml:space="preserve"> № 7 «Об </w:t>
      </w:r>
      <w:r w:rsidRPr="00144ACC">
        <w:rPr>
          <w:rFonts w:ascii="Times New Roman" w:hAnsi="Times New Roman" w:cs="Times New Roman"/>
          <w:sz w:val="28"/>
          <w:szCs w:val="28"/>
        </w:rPr>
        <w:t>утверждении порядка и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способов подачи заявлений об утверждении схемы расположения земельного участка или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 xml:space="preserve">земельных участков </w:t>
      </w:r>
      <w:proofErr w:type="gramStart"/>
      <w:r w:rsidRPr="00144AC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44ACC">
        <w:rPr>
          <w:rFonts w:ascii="Times New Roman" w:hAnsi="Times New Roman" w:cs="Times New Roman"/>
          <w:sz w:val="28"/>
          <w:szCs w:val="28"/>
        </w:rPr>
        <w:t xml:space="preserve"> кадастровом </w:t>
      </w:r>
      <w:proofErr w:type="gramStart"/>
      <w:r w:rsidRPr="00144ACC">
        <w:rPr>
          <w:rFonts w:ascii="Times New Roman" w:hAnsi="Times New Roman" w:cs="Times New Roman"/>
          <w:sz w:val="28"/>
          <w:szCs w:val="28"/>
        </w:rPr>
        <w:t>плане территории, заявления о проведении аукциона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по продаже земельного участка, находящегося в государственной или муниципальной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собственности, или аукциона на право заключения договора аренды земельного участка,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находящегося в государственной или муниципальной собственности, заявления о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предварительном согласовании предоставления земельного участка, находящегося в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государственной или муниципальной собственности, заявления о предоставлении</w:t>
      </w:r>
      <w:r w:rsidR="00DF0420">
        <w:rPr>
          <w:rFonts w:ascii="Times New Roman" w:hAnsi="Times New Roman" w:cs="Times New Roman"/>
          <w:sz w:val="28"/>
          <w:szCs w:val="28"/>
        </w:rPr>
        <w:t xml:space="preserve"> земельного участка, </w:t>
      </w:r>
      <w:r w:rsidRPr="00144ACC">
        <w:rPr>
          <w:rFonts w:ascii="Times New Roman" w:hAnsi="Times New Roman" w:cs="Times New Roman"/>
          <w:sz w:val="28"/>
          <w:szCs w:val="28"/>
        </w:rPr>
        <w:t>находящегося в государственной или муниципальной собственности,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и заявления о перераспределении земель</w:t>
      </w:r>
      <w:proofErr w:type="gramEnd"/>
      <w:r w:rsidRPr="00144ACC">
        <w:rPr>
          <w:rFonts w:ascii="Times New Roman" w:hAnsi="Times New Roman" w:cs="Times New Roman"/>
          <w:sz w:val="28"/>
          <w:szCs w:val="28"/>
        </w:rPr>
        <w:t xml:space="preserve"> и (или) земельных участков, находящихся в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государственной или муниципальной собственности, и земельных участков, находящихся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в частной собственности, в форме электронных документов с использованием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«Интернет», а также требований к их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формату» (Официальный интернет-пор</w:t>
      </w:r>
      <w:r w:rsidR="00DF0420">
        <w:rPr>
          <w:rFonts w:ascii="Times New Roman" w:hAnsi="Times New Roman" w:cs="Times New Roman"/>
          <w:sz w:val="28"/>
          <w:szCs w:val="28"/>
        </w:rPr>
        <w:t xml:space="preserve">тал правовой информации </w:t>
      </w:r>
      <w:hyperlink r:id="rId5" w:history="1">
        <w:r w:rsidR="00DF0420" w:rsidRPr="00152670">
          <w:rPr>
            <w:rStyle w:val="a3"/>
            <w:rFonts w:ascii="Times New Roman" w:hAnsi="Times New Roman" w:cs="Times New Roman"/>
            <w:sz w:val="28"/>
            <w:szCs w:val="28"/>
          </w:rPr>
          <w:t>http://www.pravo.gov.ru</w:t>
        </w:r>
      </w:hyperlink>
      <w:r w:rsidRPr="00144ACC">
        <w:rPr>
          <w:rFonts w:ascii="Times New Roman" w:hAnsi="Times New Roman" w:cs="Times New Roman"/>
          <w:sz w:val="28"/>
          <w:szCs w:val="28"/>
        </w:rPr>
        <w:t>,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27.02.2015);</w:t>
      </w:r>
    </w:p>
    <w:p w:rsidR="00144ACC" w:rsidRPr="00144ACC" w:rsidRDefault="00144ACC" w:rsidP="00DF04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Закон Волгоградской области от 14.07.2015 № 123-ОД «О предоставлении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земельных участков, находящихся в государственной или муниципальной собственности,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в собственность граждан бесплатно» (далее – Закон Волгоградской области № 123-ОД)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(«</w:t>
      </w:r>
      <w:proofErr w:type="gramStart"/>
      <w:r w:rsidRPr="00144ACC">
        <w:rPr>
          <w:rFonts w:ascii="Times New Roman" w:hAnsi="Times New Roman" w:cs="Times New Roman"/>
          <w:sz w:val="28"/>
          <w:szCs w:val="28"/>
        </w:rPr>
        <w:t>Волгоградская</w:t>
      </w:r>
      <w:proofErr w:type="gramEnd"/>
      <w:r w:rsidRPr="00144ACC">
        <w:rPr>
          <w:rFonts w:ascii="Times New Roman" w:hAnsi="Times New Roman" w:cs="Times New Roman"/>
          <w:sz w:val="28"/>
          <w:szCs w:val="28"/>
        </w:rPr>
        <w:t xml:space="preserve"> правда», № 123, 18.07.2015);</w:t>
      </w:r>
    </w:p>
    <w:p w:rsidR="00144ACC" w:rsidRPr="00144ACC" w:rsidRDefault="00144ACC" w:rsidP="00DF04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приказ комитета по управл</w:t>
      </w:r>
      <w:r w:rsidR="00DF0420">
        <w:rPr>
          <w:rFonts w:ascii="Times New Roman" w:hAnsi="Times New Roman" w:cs="Times New Roman"/>
          <w:sz w:val="28"/>
          <w:szCs w:val="28"/>
        </w:rPr>
        <w:t xml:space="preserve">ению государственным имуществом </w:t>
      </w:r>
      <w:r w:rsidRPr="00144ACC">
        <w:rPr>
          <w:rFonts w:ascii="Times New Roman" w:hAnsi="Times New Roman" w:cs="Times New Roman"/>
          <w:sz w:val="28"/>
          <w:szCs w:val="28"/>
        </w:rPr>
        <w:t>Волгоградской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 xml:space="preserve">области от 31.07.2015 № 22-н «Об утверждении формы книги </w:t>
      </w:r>
      <w:r w:rsidRPr="00144ACC">
        <w:rPr>
          <w:rFonts w:ascii="Times New Roman" w:hAnsi="Times New Roman" w:cs="Times New Roman"/>
          <w:sz w:val="28"/>
          <w:szCs w:val="28"/>
        </w:rPr>
        <w:lastRenderedPageBreak/>
        <w:t>учета граждан в целях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последующего предоставления земельных участков в собственность бесплатно»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(«</w:t>
      </w:r>
      <w:proofErr w:type="gramStart"/>
      <w:r w:rsidRPr="00144ACC">
        <w:rPr>
          <w:rFonts w:ascii="Times New Roman" w:hAnsi="Times New Roman" w:cs="Times New Roman"/>
          <w:sz w:val="28"/>
          <w:szCs w:val="28"/>
        </w:rPr>
        <w:t>Волгоградская</w:t>
      </w:r>
      <w:proofErr w:type="gramEnd"/>
      <w:r w:rsidRPr="00144ACC">
        <w:rPr>
          <w:rFonts w:ascii="Times New Roman" w:hAnsi="Times New Roman" w:cs="Times New Roman"/>
          <w:sz w:val="28"/>
          <w:szCs w:val="28"/>
        </w:rPr>
        <w:t xml:space="preserve"> правда», № 133, 11.08.2015);</w:t>
      </w:r>
    </w:p>
    <w:p w:rsidR="00144ACC" w:rsidRPr="00144ACC" w:rsidRDefault="00144ACC" w:rsidP="00DF04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приказ комитета по управлению государственным имуществом Волгоградской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области от 04.06.2021 № 32-н «Об утверждении примерных форм заявлений,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представляемых в целях последующего предоставления земельного участка в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собственность бесплатно» (Официальный интернет-портал правовой информации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 xml:space="preserve">http://pravo.gov.ru, 07.06.2021, </w:t>
      </w:r>
      <w:proofErr w:type="spellStart"/>
      <w:r w:rsidRPr="00144ACC">
        <w:rPr>
          <w:rFonts w:ascii="Times New Roman" w:hAnsi="Times New Roman" w:cs="Times New Roman"/>
          <w:sz w:val="28"/>
          <w:szCs w:val="28"/>
        </w:rPr>
        <w:t>cетевое</w:t>
      </w:r>
      <w:proofErr w:type="spellEnd"/>
      <w:r w:rsidRPr="00144ACC">
        <w:rPr>
          <w:rFonts w:ascii="Times New Roman" w:hAnsi="Times New Roman" w:cs="Times New Roman"/>
          <w:sz w:val="28"/>
          <w:szCs w:val="28"/>
        </w:rPr>
        <w:t xml:space="preserve"> издание «</w:t>
      </w:r>
      <w:proofErr w:type="spellStart"/>
      <w:r w:rsidRPr="00144ACC">
        <w:rPr>
          <w:rFonts w:ascii="Times New Roman" w:hAnsi="Times New Roman" w:cs="Times New Roman"/>
          <w:sz w:val="28"/>
          <w:szCs w:val="28"/>
        </w:rPr>
        <w:t>Волгоград</w:t>
      </w:r>
      <w:proofErr w:type="gramStart"/>
      <w:r w:rsidRPr="00144AC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44AC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144ACC">
        <w:rPr>
          <w:rFonts w:ascii="Times New Roman" w:hAnsi="Times New Roman" w:cs="Times New Roman"/>
          <w:sz w:val="28"/>
          <w:szCs w:val="28"/>
        </w:rPr>
        <w:t xml:space="preserve">» </w:t>
      </w:r>
      <w:hyperlink r:id="rId6" w:history="1">
        <w:r w:rsidR="00DF0420" w:rsidRPr="00152670">
          <w:rPr>
            <w:rStyle w:val="a3"/>
            <w:rFonts w:ascii="Times New Roman" w:hAnsi="Times New Roman" w:cs="Times New Roman"/>
            <w:sz w:val="28"/>
            <w:szCs w:val="28"/>
          </w:rPr>
          <w:t>www.pravo.volgograd.ru</w:t>
        </w:r>
      </w:hyperlink>
      <w:r w:rsidRPr="00144ACC">
        <w:rPr>
          <w:rFonts w:ascii="Times New Roman" w:hAnsi="Times New Roman" w:cs="Times New Roman"/>
          <w:sz w:val="28"/>
          <w:szCs w:val="28"/>
        </w:rPr>
        <w:t>,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07.06.2021, «Волгоградская правда», № 69, 18.06.2021)</w:t>
      </w:r>
    </w:p>
    <w:p w:rsidR="00144ACC" w:rsidRPr="00144ACC" w:rsidRDefault="00144ACC" w:rsidP="00DF04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приказ комитета по управл</w:t>
      </w:r>
      <w:r w:rsidR="00DF0420">
        <w:rPr>
          <w:rFonts w:ascii="Times New Roman" w:hAnsi="Times New Roman" w:cs="Times New Roman"/>
          <w:sz w:val="28"/>
          <w:szCs w:val="28"/>
        </w:rPr>
        <w:t xml:space="preserve">ению государственным имуществом </w:t>
      </w:r>
      <w:r w:rsidRPr="00144ACC">
        <w:rPr>
          <w:rFonts w:ascii="Times New Roman" w:hAnsi="Times New Roman" w:cs="Times New Roman"/>
          <w:sz w:val="28"/>
          <w:szCs w:val="28"/>
        </w:rPr>
        <w:t>Волгоградской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области от 14.08.2015 № 29-н «Об утверждении Порядка формирования и ведения единого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реестра граждан, получивших земельные участки в собственность бесплатно на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территории Волгоградской области, а также направления и включения сведений в единый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реестр» («</w:t>
      </w:r>
      <w:proofErr w:type="gramStart"/>
      <w:r w:rsidRPr="00144ACC">
        <w:rPr>
          <w:rFonts w:ascii="Times New Roman" w:hAnsi="Times New Roman" w:cs="Times New Roman"/>
          <w:sz w:val="28"/>
          <w:szCs w:val="28"/>
        </w:rPr>
        <w:t>Волгоградская</w:t>
      </w:r>
      <w:proofErr w:type="gramEnd"/>
      <w:r w:rsidRPr="00144ACC">
        <w:rPr>
          <w:rFonts w:ascii="Times New Roman" w:hAnsi="Times New Roman" w:cs="Times New Roman"/>
          <w:sz w:val="28"/>
          <w:szCs w:val="28"/>
        </w:rPr>
        <w:t xml:space="preserve"> правда», № 139, 25.08.2015);</w:t>
      </w:r>
    </w:p>
    <w:p w:rsidR="00316BD6" w:rsidRPr="00DF0420" w:rsidRDefault="00144ACC" w:rsidP="00DF04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ACC">
        <w:rPr>
          <w:rFonts w:ascii="Times New Roman" w:hAnsi="Times New Roman" w:cs="Times New Roman"/>
          <w:sz w:val="28"/>
          <w:szCs w:val="28"/>
        </w:rPr>
        <w:t>Устав городского поселения г</w:t>
      </w:r>
      <w:r w:rsidR="00DF0420">
        <w:rPr>
          <w:rFonts w:ascii="Times New Roman" w:hAnsi="Times New Roman" w:cs="Times New Roman"/>
          <w:sz w:val="28"/>
          <w:szCs w:val="28"/>
        </w:rPr>
        <w:t xml:space="preserve">орода Суровикино Суровикинского </w:t>
      </w:r>
      <w:r w:rsidRPr="00144ACC">
        <w:rPr>
          <w:rFonts w:ascii="Times New Roman" w:hAnsi="Times New Roman" w:cs="Times New Roman"/>
          <w:sz w:val="28"/>
          <w:szCs w:val="28"/>
        </w:rPr>
        <w:t>муниципального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района Волгоградской области (принят решением Совета депутатов городского поселения</w:t>
      </w:r>
      <w:r w:rsidR="00DF0420">
        <w:rPr>
          <w:rFonts w:ascii="Times New Roman" w:hAnsi="Times New Roman" w:cs="Times New Roman"/>
          <w:sz w:val="28"/>
          <w:szCs w:val="28"/>
        </w:rPr>
        <w:t xml:space="preserve"> </w:t>
      </w:r>
      <w:r w:rsidRPr="00144ACC">
        <w:rPr>
          <w:rFonts w:ascii="Times New Roman" w:hAnsi="Times New Roman" w:cs="Times New Roman"/>
          <w:sz w:val="28"/>
          <w:szCs w:val="28"/>
        </w:rPr>
        <w:t>города Суровикино от 03 мая 2017 №26/1);</w:t>
      </w:r>
    </w:p>
    <w:sectPr w:rsidR="00316BD6" w:rsidRPr="00DF0420" w:rsidSect="0012591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11C2F"/>
    <w:rsid w:val="000D122B"/>
    <w:rsid w:val="0012591A"/>
    <w:rsid w:val="00144ACC"/>
    <w:rsid w:val="00290C83"/>
    <w:rsid w:val="002D3793"/>
    <w:rsid w:val="00316BD6"/>
    <w:rsid w:val="00351D97"/>
    <w:rsid w:val="003F0F06"/>
    <w:rsid w:val="005A4B9B"/>
    <w:rsid w:val="006362E9"/>
    <w:rsid w:val="008A5509"/>
    <w:rsid w:val="008D7423"/>
    <w:rsid w:val="009569C3"/>
    <w:rsid w:val="009E4B58"/>
    <w:rsid w:val="00A74615"/>
    <w:rsid w:val="00AF68C7"/>
    <w:rsid w:val="00BD45DC"/>
    <w:rsid w:val="00C53981"/>
    <w:rsid w:val="00C56E78"/>
    <w:rsid w:val="00D11C2F"/>
    <w:rsid w:val="00DF0420"/>
    <w:rsid w:val="00E01CE6"/>
    <w:rsid w:val="00E373AD"/>
    <w:rsid w:val="00E74DE3"/>
    <w:rsid w:val="00F03BED"/>
    <w:rsid w:val="00FF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B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volgograd.ru" TargetMode="External"/><Relationship Id="rId5" Type="http://schemas.openxmlformats.org/officeDocument/2006/relationships/hyperlink" Target="http://www.pravo.gov.ru" TargetMode="Externa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Совет</cp:lastModifiedBy>
  <cp:revision>16</cp:revision>
  <dcterms:created xsi:type="dcterms:W3CDTF">2025-07-08T09:35:00Z</dcterms:created>
  <dcterms:modified xsi:type="dcterms:W3CDTF">2025-07-11T10:52:00Z</dcterms:modified>
</cp:coreProperties>
</file>