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46B6" w:rsidRDefault="009D46B6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t>П</w:t>
      </w:r>
      <w:r w:rsidR="00FF5502">
        <w:rPr>
          <w:bCs/>
          <w:szCs w:val="28"/>
        </w:rPr>
        <w:t xml:space="preserve">риложение </w:t>
      </w:r>
      <w:r w:rsidR="00502B2B">
        <w:rPr>
          <w:bCs/>
          <w:szCs w:val="28"/>
        </w:rPr>
        <w:t>№</w:t>
      </w:r>
      <w:r w:rsidR="00FF5502">
        <w:rPr>
          <w:bCs/>
          <w:szCs w:val="28"/>
        </w:rPr>
        <w:t>16</w:t>
      </w:r>
    </w:p>
    <w:p w:rsidR="009D46B6" w:rsidRDefault="009D7EB7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t>к  Решению</w:t>
      </w:r>
      <w:r w:rsidR="009D46B6">
        <w:rPr>
          <w:bCs/>
          <w:szCs w:val="28"/>
        </w:rPr>
        <w:t xml:space="preserve"> Совета депутатов</w:t>
      </w:r>
    </w:p>
    <w:p w:rsidR="009D46B6" w:rsidRDefault="009D46B6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t>городского поселения г. Суровикино</w:t>
      </w:r>
    </w:p>
    <w:p w:rsidR="009D46B6" w:rsidRPr="00A80A26" w:rsidRDefault="009D46B6" w:rsidP="00676383">
      <w:pPr>
        <w:pStyle w:val="a9"/>
        <w:jc w:val="right"/>
        <w:rPr>
          <w:b/>
          <w:bCs/>
          <w:sz w:val="32"/>
          <w:szCs w:val="28"/>
        </w:rPr>
      </w:pPr>
      <w:r>
        <w:rPr>
          <w:bCs/>
          <w:szCs w:val="28"/>
        </w:rPr>
        <w:t>от</w:t>
      </w:r>
      <w:r w:rsidR="001054AB">
        <w:rPr>
          <w:bCs/>
          <w:szCs w:val="28"/>
        </w:rPr>
        <w:t xml:space="preserve"> </w:t>
      </w:r>
      <w:r w:rsidR="00502B2B">
        <w:rPr>
          <w:bCs/>
          <w:szCs w:val="28"/>
        </w:rPr>
        <w:t>12</w:t>
      </w:r>
      <w:r w:rsidR="001054AB">
        <w:rPr>
          <w:bCs/>
          <w:szCs w:val="28"/>
        </w:rPr>
        <w:t>.</w:t>
      </w:r>
      <w:r w:rsidR="00FF5502">
        <w:rPr>
          <w:bCs/>
          <w:szCs w:val="28"/>
        </w:rPr>
        <w:t>12</w:t>
      </w:r>
      <w:r w:rsidR="009D7EB7">
        <w:rPr>
          <w:bCs/>
          <w:szCs w:val="28"/>
        </w:rPr>
        <w:t>.</w:t>
      </w:r>
      <w:r w:rsidR="00FF5502">
        <w:rPr>
          <w:bCs/>
          <w:szCs w:val="28"/>
        </w:rPr>
        <w:t>202</w:t>
      </w:r>
      <w:r w:rsidR="00A80A26">
        <w:rPr>
          <w:bCs/>
          <w:szCs w:val="28"/>
        </w:rPr>
        <w:t>4</w:t>
      </w:r>
      <w:r w:rsidR="001054AB">
        <w:rPr>
          <w:bCs/>
          <w:szCs w:val="28"/>
        </w:rPr>
        <w:t xml:space="preserve"> </w:t>
      </w:r>
      <w:r>
        <w:rPr>
          <w:bCs/>
          <w:szCs w:val="28"/>
        </w:rPr>
        <w:t xml:space="preserve"> г. №</w:t>
      </w:r>
      <w:r w:rsidR="00FF5502">
        <w:rPr>
          <w:bCs/>
          <w:szCs w:val="28"/>
        </w:rPr>
        <w:t xml:space="preserve"> </w:t>
      </w:r>
      <w:r w:rsidR="00502B2B">
        <w:rPr>
          <w:bCs/>
          <w:szCs w:val="28"/>
        </w:rPr>
        <w:t>04</w:t>
      </w:r>
      <w:r w:rsidR="00676383">
        <w:rPr>
          <w:bCs/>
          <w:szCs w:val="28"/>
        </w:rPr>
        <w:t>/</w:t>
      </w:r>
      <w:r w:rsidR="00502B2B">
        <w:rPr>
          <w:bCs/>
          <w:szCs w:val="28"/>
        </w:rPr>
        <w:t>0</w:t>
      </w:r>
      <w:r w:rsidR="00B103A2">
        <w:rPr>
          <w:bCs/>
          <w:szCs w:val="28"/>
        </w:rPr>
        <w:t>2</w:t>
      </w:r>
    </w:p>
    <w:p w:rsidR="009D46B6" w:rsidRDefault="009D46B6">
      <w:pPr>
        <w:pStyle w:val="a9"/>
        <w:rPr>
          <w:b/>
          <w:bCs/>
          <w:sz w:val="22"/>
          <w:szCs w:val="28"/>
        </w:rPr>
      </w:pPr>
    </w:p>
    <w:p w:rsidR="009D46B6" w:rsidRDefault="009D46B6">
      <w:pPr>
        <w:pStyle w:val="a9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Программа</w:t>
      </w:r>
    </w:p>
    <w:p w:rsidR="009D46B6" w:rsidRDefault="009D46B6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 xml:space="preserve">муниципальных внутренних заимствований </w:t>
      </w:r>
    </w:p>
    <w:p w:rsidR="009D46B6" w:rsidRDefault="009D46B6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 xml:space="preserve">городского поселения г. Суровикино, направляемых на покрытие дефицита бюджета городского поселения г. Суровикино </w:t>
      </w:r>
    </w:p>
    <w:p w:rsidR="009D46B6" w:rsidRDefault="009D46B6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 xml:space="preserve">и погашение муниципальных долговых обязательств </w:t>
      </w:r>
    </w:p>
    <w:p w:rsidR="009D46B6" w:rsidRDefault="009D46B6">
      <w:pPr>
        <w:jc w:val="center"/>
        <w:rPr>
          <w:sz w:val="32"/>
        </w:rPr>
      </w:pPr>
      <w:r>
        <w:rPr>
          <w:b/>
          <w:bCs/>
          <w:sz w:val="32"/>
          <w:szCs w:val="28"/>
        </w:rPr>
        <w:t>городског</w:t>
      </w:r>
      <w:r w:rsidR="001054AB">
        <w:rPr>
          <w:b/>
          <w:bCs/>
          <w:sz w:val="32"/>
          <w:szCs w:val="28"/>
        </w:rPr>
        <w:t>о</w:t>
      </w:r>
      <w:r w:rsidR="00FF5502">
        <w:rPr>
          <w:b/>
          <w:bCs/>
          <w:sz w:val="32"/>
          <w:szCs w:val="28"/>
        </w:rPr>
        <w:t xml:space="preserve"> поселения г. Суровикино на 202</w:t>
      </w:r>
      <w:r w:rsidR="00A80A26">
        <w:rPr>
          <w:b/>
          <w:bCs/>
          <w:sz w:val="32"/>
          <w:szCs w:val="28"/>
        </w:rPr>
        <w:t>5</w:t>
      </w:r>
      <w:r>
        <w:rPr>
          <w:b/>
          <w:bCs/>
          <w:sz w:val="32"/>
          <w:szCs w:val="28"/>
        </w:rPr>
        <w:t xml:space="preserve"> год </w:t>
      </w:r>
    </w:p>
    <w:p w:rsidR="009D46B6" w:rsidRDefault="009D46B6">
      <w:pPr>
        <w:pStyle w:val="ab"/>
      </w:pPr>
      <w:r>
        <w:rPr>
          <w:sz w:val="32"/>
        </w:rPr>
        <w:t xml:space="preserve">      </w:t>
      </w:r>
    </w:p>
    <w:p w:rsidR="009D46B6" w:rsidRDefault="009D46B6">
      <w:pPr>
        <w:pStyle w:val="ab"/>
        <w:ind w:firstLine="709"/>
        <w:rPr>
          <w:b/>
          <w:bCs/>
          <w:szCs w:val="28"/>
        </w:rPr>
      </w:pPr>
      <w:r>
        <w:t xml:space="preserve">  Администрация городского поселения г. Суровикино вправе привлекать  кредиты, привлекаемые в бюджет городского поселения г. Суровикино от других бюджетов бюджетной системы Российской Федерации, кредитных организаций по которым возникают долговые обязательства городского поселения г. Суровикино. </w:t>
      </w:r>
    </w:p>
    <w:p w:rsidR="009D46B6" w:rsidRDefault="009D46B6">
      <w:pPr>
        <w:pStyle w:val="1"/>
        <w:ind w:left="0"/>
        <w:rPr>
          <w:b/>
          <w:bCs/>
          <w:szCs w:val="28"/>
        </w:rPr>
      </w:pPr>
    </w:p>
    <w:p w:rsidR="009D46B6" w:rsidRDefault="009D46B6">
      <w:pPr>
        <w:pStyle w:val="1"/>
        <w:ind w:left="0"/>
        <w:rPr>
          <w:b/>
          <w:bCs/>
          <w:szCs w:val="28"/>
        </w:rPr>
      </w:pPr>
    </w:p>
    <w:p w:rsidR="009D46B6" w:rsidRDefault="009D46B6">
      <w:pPr>
        <w:pStyle w:val="1"/>
        <w:ind w:left="0"/>
        <w:rPr>
          <w:b/>
          <w:bCs/>
          <w:szCs w:val="28"/>
        </w:rPr>
      </w:pPr>
      <w:r>
        <w:rPr>
          <w:b/>
          <w:bCs/>
          <w:szCs w:val="28"/>
        </w:rPr>
        <w:t xml:space="preserve">Перечень </w:t>
      </w:r>
    </w:p>
    <w:p w:rsidR="009D46B6" w:rsidRDefault="009D46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муниципальных внутренних заимствований </w:t>
      </w:r>
    </w:p>
    <w:p w:rsidR="009D46B6" w:rsidRDefault="009D46B6">
      <w:pPr>
        <w:jc w:val="center"/>
        <w:rPr>
          <w:szCs w:val="28"/>
        </w:rPr>
      </w:pPr>
      <w:r>
        <w:rPr>
          <w:b/>
          <w:bCs/>
          <w:sz w:val="28"/>
          <w:szCs w:val="28"/>
        </w:rPr>
        <w:t>городског</w:t>
      </w:r>
      <w:r w:rsidR="001054AB">
        <w:rPr>
          <w:b/>
          <w:bCs/>
          <w:sz w:val="28"/>
          <w:szCs w:val="28"/>
        </w:rPr>
        <w:t>о</w:t>
      </w:r>
      <w:r w:rsidR="00FF5502">
        <w:rPr>
          <w:b/>
          <w:bCs/>
          <w:sz w:val="28"/>
          <w:szCs w:val="28"/>
        </w:rPr>
        <w:t xml:space="preserve"> поселения </w:t>
      </w:r>
      <w:proofErr w:type="gramStart"/>
      <w:r w:rsidR="00FF5502">
        <w:rPr>
          <w:b/>
          <w:bCs/>
          <w:sz w:val="28"/>
          <w:szCs w:val="28"/>
        </w:rPr>
        <w:t>г</w:t>
      </w:r>
      <w:proofErr w:type="gramEnd"/>
      <w:r w:rsidR="00FF5502">
        <w:rPr>
          <w:b/>
          <w:bCs/>
          <w:sz w:val="28"/>
          <w:szCs w:val="28"/>
        </w:rPr>
        <w:t>. Суровикино на 202</w:t>
      </w:r>
      <w:r w:rsidR="00A80A2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 </w:t>
      </w:r>
    </w:p>
    <w:p w:rsidR="009D46B6" w:rsidRDefault="009D46B6">
      <w:pPr>
        <w:jc w:val="center"/>
        <w:rPr>
          <w:szCs w:val="28"/>
        </w:rPr>
      </w:pPr>
    </w:p>
    <w:p w:rsidR="009D46B6" w:rsidRDefault="009D46B6">
      <w:pPr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5" w:type="dxa"/>
        <w:tblLayout w:type="fixed"/>
        <w:tblLook w:val="0000"/>
      </w:tblPr>
      <w:tblGrid>
        <w:gridCol w:w="6629"/>
        <w:gridCol w:w="3270"/>
      </w:tblGrid>
      <w:tr w:rsidR="009D46B6">
        <w:trPr>
          <w:trHeight w:val="900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pStyle w:val="1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jc w:val="center"/>
              <w:rPr>
                <w:i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9D46B6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i/>
                <w:szCs w:val="28"/>
                <w:lang w:val="en-US"/>
              </w:rPr>
            </w:pPr>
            <w:r>
              <w:rPr>
                <w:i/>
                <w:szCs w:val="28"/>
                <w:lang w:val="en-US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Cs w:val="28"/>
                <w:lang w:val="en-US"/>
              </w:rPr>
              <w:t>2</w:t>
            </w:r>
          </w:p>
        </w:tc>
      </w:tr>
      <w:tr w:rsidR="009D46B6">
        <w:trPr>
          <w:trHeight w:val="395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Pr="0071311D" w:rsidRDefault="00D34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rPr>
          <w:trHeight w:val="275"/>
        </w:trPr>
        <w:tc>
          <w:tcPr>
            <w:tcW w:w="6629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ind w:firstLine="70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32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9D46B6">
        <w:trPr>
          <w:trHeight w:val="248"/>
        </w:trPr>
        <w:tc>
          <w:tcPr>
            <w:tcW w:w="6629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ind w:firstLine="70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32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Pr="0071311D" w:rsidRDefault="00D34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rPr>
          <w:trHeight w:val="248"/>
        </w:trPr>
        <w:tc>
          <w:tcPr>
            <w:tcW w:w="6629" w:type="dxa"/>
            <w:tcBorders>
              <w:left w:val="single" w:sz="4" w:space="0" w:color="000000"/>
            </w:tcBorders>
            <w:shd w:val="clear" w:color="auto" w:fill="auto"/>
          </w:tcPr>
          <w:p w:rsidR="009D46B6" w:rsidRPr="00DB523C" w:rsidRDefault="009D46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32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9D46B6">
        <w:trPr>
          <w:trHeight w:val="248"/>
        </w:trPr>
        <w:tc>
          <w:tcPr>
            <w:tcW w:w="6629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</w:t>
            </w:r>
            <w:r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32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9D46B6">
        <w:trPr>
          <w:trHeight w:val="248"/>
        </w:trPr>
        <w:tc>
          <w:tcPr>
            <w:tcW w:w="6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</w:t>
            </w: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9D46B6" w:rsidRDefault="009D46B6">
      <w:pPr>
        <w:rPr>
          <w:sz w:val="28"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sectPr w:rsidR="009D46B6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0" w:right="849" w:bottom="1410" w:left="1418" w:header="1134" w:footer="1134" w:gutter="0"/>
          <w:cols w:space="720"/>
          <w:docGrid w:linePitch="360"/>
        </w:sectPr>
      </w:pPr>
    </w:p>
    <w:p w:rsidR="009D46B6" w:rsidRDefault="00FF5502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lastRenderedPageBreak/>
        <w:t xml:space="preserve">Приложение </w:t>
      </w:r>
      <w:r w:rsidR="00502B2B">
        <w:rPr>
          <w:bCs/>
          <w:szCs w:val="28"/>
        </w:rPr>
        <w:t>№</w:t>
      </w:r>
      <w:r>
        <w:rPr>
          <w:bCs/>
          <w:szCs w:val="28"/>
        </w:rPr>
        <w:t>17</w:t>
      </w:r>
    </w:p>
    <w:p w:rsidR="009D46B6" w:rsidRDefault="009D7EB7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t xml:space="preserve">к </w:t>
      </w:r>
      <w:r w:rsidR="00DB523C">
        <w:rPr>
          <w:bCs/>
          <w:szCs w:val="28"/>
        </w:rPr>
        <w:t xml:space="preserve"> </w:t>
      </w:r>
      <w:r w:rsidR="009D46B6">
        <w:rPr>
          <w:bCs/>
          <w:szCs w:val="28"/>
        </w:rPr>
        <w:t>Решени</w:t>
      </w:r>
      <w:r>
        <w:rPr>
          <w:bCs/>
          <w:szCs w:val="28"/>
        </w:rPr>
        <w:t>ю</w:t>
      </w:r>
      <w:r w:rsidR="009D46B6">
        <w:rPr>
          <w:bCs/>
          <w:szCs w:val="28"/>
        </w:rPr>
        <w:t xml:space="preserve"> Совета депутатов</w:t>
      </w:r>
    </w:p>
    <w:p w:rsidR="009D46B6" w:rsidRDefault="009D46B6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t>городского поселения г. Суровикино</w:t>
      </w:r>
    </w:p>
    <w:p w:rsidR="00A80A26" w:rsidRPr="00A80A26" w:rsidRDefault="00A80A26" w:rsidP="00A80A26">
      <w:pPr>
        <w:pStyle w:val="a9"/>
        <w:jc w:val="right"/>
        <w:rPr>
          <w:b/>
          <w:bCs/>
          <w:sz w:val="32"/>
          <w:szCs w:val="28"/>
        </w:rPr>
      </w:pPr>
      <w:r>
        <w:rPr>
          <w:bCs/>
          <w:szCs w:val="28"/>
        </w:rPr>
        <w:t>от</w:t>
      </w:r>
      <w:r w:rsidR="00502B2B">
        <w:rPr>
          <w:bCs/>
          <w:szCs w:val="28"/>
        </w:rPr>
        <w:t xml:space="preserve"> 12.</w:t>
      </w:r>
      <w:r>
        <w:rPr>
          <w:bCs/>
          <w:szCs w:val="28"/>
        </w:rPr>
        <w:t xml:space="preserve">12.2024  г. № </w:t>
      </w:r>
      <w:r w:rsidR="00502B2B">
        <w:rPr>
          <w:bCs/>
          <w:szCs w:val="28"/>
        </w:rPr>
        <w:t>04</w:t>
      </w:r>
      <w:r>
        <w:rPr>
          <w:bCs/>
          <w:szCs w:val="28"/>
        </w:rPr>
        <w:t>/</w:t>
      </w:r>
      <w:r w:rsidR="00502B2B">
        <w:rPr>
          <w:bCs/>
          <w:szCs w:val="28"/>
        </w:rPr>
        <w:t>0</w:t>
      </w:r>
      <w:r w:rsidR="00B103A2">
        <w:rPr>
          <w:bCs/>
          <w:szCs w:val="28"/>
        </w:rPr>
        <w:t>2</w:t>
      </w:r>
    </w:p>
    <w:p w:rsidR="009D46B6" w:rsidRDefault="009D46B6">
      <w:pPr>
        <w:pStyle w:val="a9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Программа</w:t>
      </w:r>
    </w:p>
    <w:p w:rsidR="009D46B6" w:rsidRDefault="009D46B6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 xml:space="preserve">муниципальных внутренних заимствований </w:t>
      </w:r>
    </w:p>
    <w:p w:rsidR="009D46B6" w:rsidRDefault="009D46B6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 xml:space="preserve">городского поселения г. Суровикино, направляемых на покрытие дефицита бюджета городского поселения г. Суровикино </w:t>
      </w:r>
    </w:p>
    <w:p w:rsidR="009D46B6" w:rsidRDefault="009D46B6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 xml:space="preserve">и погашение муниципальных долговых обязательств </w:t>
      </w:r>
    </w:p>
    <w:p w:rsidR="009D46B6" w:rsidRDefault="009D46B6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 xml:space="preserve">городского поселения г. Суровикино </w:t>
      </w:r>
    </w:p>
    <w:p w:rsidR="009D46B6" w:rsidRDefault="00FF5502">
      <w:pPr>
        <w:jc w:val="center"/>
        <w:rPr>
          <w:sz w:val="32"/>
        </w:rPr>
      </w:pPr>
      <w:r>
        <w:rPr>
          <w:b/>
          <w:bCs/>
          <w:sz w:val="32"/>
          <w:szCs w:val="28"/>
        </w:rPr>
        <w:t>на плановый период 202</w:t>
      </w:r>
      <w:r w:rsidR="00A80A26">
        <w:rPr>
          <w:b/>
          <w:bCs/>
          <w:sz w:val="32"/>
          <w:szCs w:val="28"/>
        </w:rPr>
        <w:t>6</w:t>
      </w:r>
      <w:r w:rsidR="009D46B6">
        <w:rPr>
          <w:b/>
          <w:bCs/>
          <w:sz w:val="32"/>
          <w:szCs w:val="28"/>
        </w:rPr>
        <w:t>-202</w:t>
      </w:r>
      <w:r w:rsidR="00A80A26">
        <w:rPr>
          <w:b/>
          <w:bCs/>
          <w:sz w:val="32"/>
          <w:szCs w:val="28"/>
        </w:rPr>
        <w:t>7</w:t>
      </w:r>
      <w:r w:rsidR="009D46B6">
        <w:rPr>
          <w:b/>
          <w:bCs/>
          <w:sz w:val="32"/>
          <w:szCs w:val="28"/>
        </w:rPr>
        <w:t xml:space="preserve"> годов</w:t>
      </w:r>
    </w:p>
    <w:p w:rsidR="009D46B6" w:rsidRDefault="009D46B6">
      <w:pPr>
        <w:pStyle w:val="ab"/>
      </w:pPr>
      <w:r>
        <w:rPr>
          <w:sz w:val="32"/>
        </w:rPr>
        <w:t xml:space="preserve">      </w:t>
      </w:r>
    </w:p>
    <w:p w:rsidR="009D46B6" w:rsidRDefault="009D46B6">
      <w:pPr>
        <w:pStyle w:val="ab"/>
        <w:ind w:firstLine="709"/>
        <w:rPr>
          <w:b/>
          <w:bCs/>
          <w:szCs w:val="28"/>
        </w:rPr>
      </w:pPr>
      <w:r>
        <w:t xml:space="preserve">  Администрация городского поселения г. Суровикино вправе привлекать  кредиты, привлекаемые в бюджет городского поселения г. Суровикино от других бюджетов бюджетной системы Российской Федерации, кредитных организаций по которым возникают долговые обязательства городского поселения г. Суровикино. </w:t>
      </w:r>
    </w:p>
    <w:p w:rsidR="009D46B6" w:rsidRDefault="009D46B6">
      <w:pPr>
        <w:pStyle w:val="1"/>
        <w:ind w:left="0"/>
        <w:rPr>
          <w:b/>
          <w:bCs/>
          <w:szCs w:val="28"/>
        </w:rPr>
      </w:pPr>
    </w:p>
    <w:p w:rsidR="009D46B6" w:rsidRDefault="009D46B6">
      <w:pPr>
        <w:pStyle w:val="1"/>
        <w:ind w:left="0"/>
        <w:rPr>
          <w:b/>
          <w:bCs/>
          <w:szCs w:val="28"/>
        </w:rPr>
      </w:pPr>
      <w:r>
        <w:rPr>
          <w:b/>
          <w:bCs/>
          <w:szCs w:val="28"/>
        </w:rPr>
        <w:t xml:space="preserve">Перечень </w:t>
      </w:r>
    </w:p>
    <w:p w:rsidR="009D46B6" w:rsidRDefault="009D46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муниципальных внутренних заимствований </w:t>
      </w:r>
    </w:p>
    <w:p w:rsidR="009D46B6" w:rsidRDefault="009D46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поселения г. Суровикино </w:t>
      </w:r>
    </w:p>
    <w:p w:rsidR="009D46B6" w:rsidRDefault="00FF5502">
      <w:pPr>
        <w:jc w:val="center"/>
        <w:rPr>
          <w:b/>
          <w:iCs/>
        </w:rPr>
      </w:pPr>
      <w:r>
        <w:rPr>
          <w:b/>
          <w:bCs/>
          <w:sz w:val="28"/>
          <w:szCs w:val="28"/>
        </w:rPr>
        <w:t>на плановый период 202</w:t>
      </w:r>
      <w:r w:rsidR="00A80A26">
        <w:rPr>
          <w:b/>
          <w:bCs/>
          <w:sz w:val="28"/>
          <w:szCs w:val="28"/>
        </w:rPr>
        <w:t>6</w:t>
      </w:r>
      <w:r w:rsidR="009D46B6">
        <w:rPr>
          <w:b/>
          <w:bCs/>
          <w:sz w:val="28"/>
          <w:szCs w:val="28"/>
        </w:rPr>
        <w:t>-202</w:t>
      </w:r>
      <w:r w:rsidR="00A80A26">
        <w:rPr>
          <w:b/>
          <w:bCs/>
          <w:sz w:val="28"/>
          <w:szCs w:val="28"/>
        </w:rPr>
        <w:t>7</w:t>
      </w:r>
      <w:r w:rsidR="009D46B6">
        <w:rPr>
          <w:b/>
          <w:bCs/>
          <w:sz w:val="28"/>
          <w:szCs w:val="28"/>
        </w:rPr>
        <w:t xml:space="preserve"> годов</w:t>
      </w:r>
      <w:r w:rsidR="009D46B6">
        <w:rPr>
          <w:b/>
          <w:iCs/>
        </w:rPr>
        <w:t xml:space="preserve">    </w:t>
      </w:r>
    </w:p>
    <w:p w:rsidR="009D46B6" w:rsidRDefault="009D46B6">
      <w:pPr>
        <w:jc w:val="center"/>
        <w:rPr>
          <w:b/>
          <w:iCs/>
        </w:rPr>
      </w:pPr>
    </w:p>
    <w:p w:rsidR="009D46B6" w:rsidRDefault="009D46B6">
      <w:pPr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5" w:type="dxa"/>
        <w:tblLayout w:type="fixed"/>
        <w:tblLook w:val="0000"/>
      </w:tblPr>
      <w:tblGrid>
        <w:gridCol w:w="5920"/>
        <w:gridCol w:w="1985"/>
        <w:gridCol w:w="1994"/>
      </w:tblGrid>
      <w:tr w:rsidR="009D46B6">
        <w:trPr>
          <w:trHeight w:val="447"/>
        </w:trPr>
        <w:tc>
          <w:tcPr>
            <w:tcW w:w="5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pStyle w:val="1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9D46B6">
        <w:tc>
          <w:tcPr>
            <w:tcW w:w="5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pStyle w:val="1"/>
              <w:snapToGrid w:val="0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FF5502" w:rsidP="00A80A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80A26">
              <w:rPr>
                <w:sz w:val="28"/>
                <w:szCs w:val="28"/>
              </w:rPr>
              <w:t>6</w:t>
            </w:r>
            <w:r w:rsidR="009D46B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 w:rsidP="00A80A26">
            <w:pPr>
              <w:jc w:val="center"/>
              <w:rPr>
                <w:i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202</w:t>
            </w:r>
            <w:r w:rsidR="00A80A2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D46B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Cs w:val="28"/>
              </w:rPr>
              <w:t>3</w:t>
            </w:r>
          </w:p>
        </w:tc>
      </w:tr>
      <w:tr w:rsidR="009D46B6">
        <w:tc>
          <w:tcPr>
            <w:tcW w:w="5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46B6" w:rsidRPr="0071311D" w:rsidRDefault="00D34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9D46B6">
        <w:trPr>
          <w:trHeight w:val="275"/>
        </w:trPr>
        <w:tc>
          <w:tcPr>
            <w:tcW w:w="5920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ind w:firstLine="70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9D46B6">
        <w:trPr>
          <w:trHeight w:val="248"/>
        </w:trPr>
        <w:tc>
          <w:tcPr>
            <w:tcW w:w="5920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ind w:firstLine="70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:rsidR="009D46B6" w:rsidRPr="0071311D" w:rsidRDefault="00D342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9D46B6">
        <w:trPr>
          <w:trHeight w:val="248"/>
        </w:trPr>
        <w:tc>
          <w:tcPr>
            <w:tcW w:w="5920" w:type="dxa"/>
            <w:tcBorders>
              <w:left w:val="single" w:sz="4" w:space="0" w:color="000000"/>
            </w:tcBorders>
            <w:shd w:val="clear" w:color="auto" w:fill="auto"/>
          </w:tcPr>
          <w:p w:rsidR="009D46B6" w:rsidRPr="00DB523C" w:rsidRDefault="009D46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9D46B6">
        <w:trPr>
          <w:trHeight w:val="248"/>
        </w:trPr>
        <w:tc>
          <w:tcPr>
            <w:tcW w:w="5920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</w:t>
            </w:r>
            <w:r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9D46B6">
        <w:trPr>
          <w:trHeight w:val="248"/>
        </w:trPr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</w:t>
            </w: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9D46B6" w:rsidRDefault="009D46B6"/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676383" w:rsidRDefault="00676383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FF5502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lastRenderedPageBreak/>
        <w:t xml:space="preserve">Приложение </w:t>
      </w:r>
      <w:r w:rsidR="00502B2B">
        <w:rPr>
          <w:bCs/>
          <w:szCs w:val="28"/>
        </w:rPr>
        <w:t>№</w:t>
      </w:r>
      <w:r>
        <w:rPr>
          <w:bCs/>
          <w:szCs w:val="28"/>
        </w:rPr>
        <w:t>18</w:t>
      </w:r>
    </w:p>
    <w:p w:rsidR="009D46B6" w:rsidRDefault="009D7EB7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t xml:space="preserve">к </w:t>
      </w:r>
      <w:r w:rsidR="009D46B6">
        <w:rPr>
          <w:bCs/>
          <w:szCs w:val="28"/>
        </w:rPr>
        <w:t xml:space="preserve"> Решени</w:t>
      </w:r>
      <w:r>
        <w:rPr>
          <w:bCs/>
          <w:szCs w:val="28"/>
        </w:rPr>
        <w:t>ю</w:t>
      </w:r>
      <w:r w:rsidR="009D46B6">
        <w:rPr>
          <w:bCs/>
          <w:szCs w:val="28"/>
        </w:rPr>
        <w:t xml:space="preserve"> Совета депутатов</w:t>
      </w:r>
    </w:p>
    <w:p w:rsidR="009D46B6" w:rsidRDefault="009D46B6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t>городского поселения г. Суровикино</w:t>
      </w:r>
    </w:p>
    <w:p w:rsidR="00A80A26" w:rsidRPr="00A80A26" w:rsidRDefault="00A80A26" w:rsidP="00A80A26">
      <w:pPr>
        <w:pStyle w:val="a9"/>
        <w:jc w:val="right"/>
        <w:rPr>
          <w:b/>
          <w:bCs/>
          <w:sz w:val="32"/>
          <w:szCs w:val="28"/>
        </w:rPr>
      </w:pPr>
      <w:r>
        <w:rPr>
          <w:bCs/>
          <w:szCs w:val="28"/>
        </w:rPr>
        <w:t xml:space="preserve">от </w:t>
      </w:r>
      <w:r w:rsidR="00502B2B">
        <w:rPr>
          <w:bCs/>
          <w:szCs w:val="28"/>
        </w:rPr>
        <w:t>12</w:t>
      </w:r>
      <w:r>
        <w:rPr>
          <w:bCs/>
          <w:szCs w:val="28"/>
        </w:rPr>
        <w:t xml:space="preserve">.12.2024  г. № </w:t>
      </w:r>
      <w:r w:rsidR="00502B2B">
        <w:rPr>
          <w:bCs/>
          <w:szCs w:val="28"/>
        </w:rPr>
        <w:t>04</w:t>
      </w:r>
      <w:r>
        <w:rPr>
          <w:bCs/>
          <w:szCs w:val="28"/>
        </w:rPr>
        <w:t>/</w:t>
      </w:r>
      <w:r w:rsidR="00502B2B">
        <w:rPr>
          <w:bCs/>
          <w:szCs w:val="28"/>
        </w:rPr>
        <w:t>0</w:t>
      </w:r>
      <w:r w:rsidR="00B103A2">
        <w:rPr>
          <w:bCs/>
          <w:szCs w:val="28"/>
        </w:rPr>
        <w:t>2</w:t>
      </w:r>
    </w:p>
    <w:p w:rsidR="009D46B6" w:rsidRDefault="009D46B6">
      <w:pPr>
        <w:pStyle w:val="a9"/>
        <w:jc w:val="right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  <w:r>
        <w:rPr>
          <w:b/>
          <w:bCs/>
        </w:rPr>
        <w:t xml:space="preserve">Источники внутреннего финансирования дефицита </w:t>
      </w:r>
    </w:p>
    <w:p w:rsidR="009D46B6" w:rsidRDefault="009D46B6">
      <w:pPr>
        <w:pStyle w:val="21"/>
        <w:ind w:right="-110"/>
        <w:rPr>
          <w:b/>
          <w:bCs/>
        </w:rPr>
      </w:pPr>
      <w:r>
        <w:rPr>
          <w:b/>
          <w:bCs/>
        </w:rPr>
        <w:t xml:space="preserve">бюджета городского </w:t>
      </w:r>
      <w:r w:rsidR="001054AB">
        <w:rPr>
          <w:b/>
          <w:bCs/>
        </w:rPr>
        <w:t xml:space="preserve">поселения </w:t>
      </w:r>
      <w:proofErr w:type="gramStart"/>
      <w:r w:rsidR="001054AB">
        <w:rPr>
          <w:b/>
          <w:bCs/>
        </w:rPr>
        <w:t>г</w:t>
      </w:r>
      <w:proofErr w:type="gramEnd"/>
      <w:r w:rsidR="001054AB">
        <w:rPr>
          <w:b/>
          <w:bCs/>
        </w:rPr>
        <w:t xml:space="preserve">. Суровикино на </w:t>
      </w:r>
      <w:r w:rsidR="00FF5502">
        <w:rPr>
          <w:b/>
          <w:bCs/>
        </w:rPr>
        <w:t>202</w:t>
      </w:r>
      <w:r w:rsidR="00A80A26">
        <w:rPr>
          <w:b/>
          <w:bCs/>
        </w:rPr>
        <w:t>5</w:t>
      </w:r>
      <w:r>
        <w:rPr>
          <w:b/>
          <w:bCs/>
        </w:rPr>
        <w:t xml:space="preserve"> год</w:t>
      </w: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jc w:val="right"/>
        <w:rPr>
          <w:szCs w:val="28"/>
        </w:rPr>
      </w:pPr>
      <w:r>
        <w:t xml:space="preserve">                                                     </w:t>
      </w:r>
      <w:r>
        <w:rPr>
          <w:szCs w:val="28"/>
        </w:rPr>
        <w:t>(рублей)</w:t>
      </w:r>
      <w:r>
        <w:t xml:space="preserve">                                                   </w:t>
      </w:r>
    </w:p>
    <w:tbl>
      <w:tblPr>
        <w:tblW w:w="0" w:type="auto"/>
        <w:tblInd w:w="-5" w:type="dxa"/>
        <w:tblLayout w:type="fixed"/>
        <w:tblLook w:val="0000"/>
      </w:tblPr>
      <w:tblGrid>
        <w:gridCol w:w="6588"/>
        <w:gridCol w:w="3311"/>
      </w:tblGrid>
      <w:tr w:rsidR="009D46B6">
        <w:trPr>
          <w:trHeight w:val="625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pStyle w:val="1"/>
              <w:ind w:right="-108"/>
              <w:rPr>
                <w:szCs w:val="28"/>
              </w:rPr>
            </w:pPr>
            <w:r>
              <w:rPr>
                <w:szCs w:val="28"/>
              </w:rPr>
              <w:t>Состав источников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jc w:val="center"/>
              <w:rPr>
                <w:i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9D46B6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Cs w:val="28"/>
              </w:rPr>
              <w:t>2</w:t>
            </w:r>
          </w:p>
        </w:tc>
      </w:tr>
      <w:tr w:rsidR="009D46B6">
        <w:tc>
          <w:tcPr>
            <w:tcW w:w="65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Разница между полученными и погашенными                    в валюте Российской Федерации кредитами кредитных организаций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c>
          <w:tcPr>
            <w:tcW w:w="6588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33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rPr>
          <w:trHeight w:val="965"/>
        </w:trPr>
        <w:tc>
          <w:tcPr>
            <w:tcW w:w="6588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остатков средств на счетах по учету средств бюджета городского поселения                                  г. Суровикино в течении финансового года</w:t>
            </w:r>
          </w:p>
        </w:tc>
        <w:tc>
          <w:tcPr>
            <w:tcW w:w="33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c>
          <w:tcPr>
            <w:tcW w:w="6588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источники внутреннего финансирования дефицита местного бюджета, в том числе:</w:t>
            </w:r>
          </w:p>
        </w:tc>
        <w:tc>
          <w:tcPr>
            <w:tcW w:w="33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c>
          <w:tcPr>
            <w:tcW w:w="6588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поступления от продажи акций и иных форм участия в капитале, находящихся в собственности Волгоградской области</w:t>
            </w:r>
          </w:p>
        </w:tc>
        <w:tc>
          <w:tcPr>
            <w:tcW w:w="33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c>
          <w:tcPr>
            <w:tcW w:w="6588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средств, направляемых на исполнение муниципальных гарантий городского поселения                     г. Суровикино,  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33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c>
          <w:tcPr>
            <w:tcW w:w="6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источников внутреннего финансирования дефицита местного бюджета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b/>
                <w:bCs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9D46B6" w:rsidRDefault="009D46B6">
      <w:pPr>
        <w:pStyle w:val="1"/>
        <w:ind w:left="0"/>
        <w:rPr>
          <w:b/>
          <w:bCs/>
          <w:szCs w:val="28"/>
        </w:rPr>
      </w:pPr>
    </w:p>
    <w:p w:rsidR="009D46B6" w:rsidRDefault="009D46B6"/>
    <w:p w:rsidR="009D46B6" w:rsidRDefault="009D46B6"/>
    <w:p w:rsidR="009D46B6" w:rsidRDefault="009D46B6"/>
    <w:p w:rsidR="009D46B6" w:rsidRDefault="009D46B6"/>
    <w:p w:rsidR="009D46B6" w:rsidRDefault="009D46B6"/>
    <w:p w:rsidR="009D46B6" w:rsidRDefault="009D46B6"/>
    <w:p w:rsidR="009D46B6" w:rsidRDefault="009D46B6"/>
    <w:p w:rsidR="009D46B6" w:rsidRDefault="009D46B6"/>
    <w:p w:rsidR="009D46B6" w:rsidRDefault="009D46B6"/>
    <w:p w:rsidR="009D46B6" w:rsidRDefault="009D46B6"/>
    <w:p w:rsidR="009D46B6" w:rsidRDefault="009D46B6"/>
    <w:p w:rsidR="009D46B6" w:rsidRDefault="009D46B6"/>
    <w:p w:rsidR="009D46B6" w:rsidRDefault="009D46B6">
      <w:bookmarkStart w:id="0" w:name="_GoBack"/>
      <w:bookmarkEnd w:id="0"/>
    </w:p>
    <w:p w:rsidR="009D46B6" w:rsidRDefault="00FF5502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t xml:space="preserve">Приложение </w:t>
      </w:r>
      <w:r w:rsidR="00502B2B">
        <w:rPr>
          <w:bCs/>
          <w:szCs w:val="28"/>
        </w:rPr>
        <w:t>№</w:t>
      </w:r>
      <w:r>
        <w:rPr>
          <w:bCs/>
          <w:szCs w:val="28"/>
        </w:rPr>
        <w:t>19</w:t>
      </w:r>
    </w:p>
    <w:p w:rsidR="009D46B6" w:rsidRDefault="009D7EB7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t xml:space="preserve">к </w:t>
      </w:r>
      <w:r w:rsidR="009D46B6">
        <w:rPr>
          <w:bCs/>
          <w:szCs w:val="28"/>
        </w:rPr>
        <w:t xml:space="preserve"> Решени</w:t>
      </w:r>
      <w:r>
        <w:rPr>
          <w:bCs/>
          <w:szCs w:val="28"/>
        </w:rPr>
        <w:t>ю</w:t>
      </w:r>
      <w:r w:rsidR="009D46B6">
        <w:rPr>
          <w:bCs/>
          <w:szCs w:val="28"/>
        </w:rPr>
        <w:t xml:space="preserve"> Совета депутатов</w:t>
      </w:r>
    </w:p>
    <w:p w:rsidR="009D46B6" w:rsidRDefault="009D46B6">
      <w:pPr>
        <w:pStyle w:val="a9"/>
        <w:jc w:val="right"/>
        <w:rPr>
          <w:bCs/>
          <w:szCs w:val="28"/>
        </w:rPr>
      </w:pPr>
      <w:r>
        <w:rPr>
          <w:bCs/>
          <w:szCs w:val="28"/>
        </w:rPr>
        <w:t>городского поселения г. Суровикино</w:t>
      </w:r>
    </w:p>
    <w:p w:rsidR="00A80A26" w:rsidRPr="00A80A26" w:rsidRDefault="00A80A26" w:rsidP="00A80A26">
      <w:pPr>
        <w:pStyle w:val="a9"/>
        <w:jc w:val="right"/>
        <w:rPr>
          <w:b/>
          <w:bCs/>
          <w:sz w:val="32"/>
          <w:szCs w:val="28"/>
        </w:rPr>
      </w:pPr>
      <w:r>
        <w:rPr>
          <w:bCs/>
          <w:szCs w:val="28"/>
        </w:rPr>
        <w:t xml:space="preserve">от </w:t>
      </w:r>
      <w:r w:rsidR="00502B2B">
        <w:rPr>
          <w:bCs/>
          <w:szCs w:val="28"/>
        </w:rPr>
        <w:t>12</w:t>
      </w:r>
      <w:r>
        <w:rPr>
          <w:bCs/>
          <w:szCs w:val="28"/>
        </w:rPr>
        <w:t xml:space="preserve">.12.2024  г. № </w:t>
      </w:r>
      <w:r w:rsidR="00502B2B">
        <w:rPr>
          <w:bCs/>
          <w:szCs w:val="28"/>
        </w:rPr>
        <w:t>04</w:t>
      </w:r>
      <w:r>
        <w:rPr>
          <w:bCs/>
          <w:szCs w:val="28"/>
        </w:rPr>
        <w:t>/</w:t>
      </w:r>
      <w:r w:rsidR="00502B2B">
        <w:rPr>
          <w:bCs/>
          <w:szCs w:val="28"/>
        </w:rPr>
        <w:t>0</w:t>
      </w:r>
      <w:r w:rsidR="00B103A2">
        <w:rPr>
          <w:bCs/>
          <w:szCs w:val="28"/>
        </w:rPr>
        <w:t>2</w:t>
      </w:r>
    </w:p>
    <w:p w:rsidR="009D46B6" w:rsidRDefault="009D46B6">
      <w:pPr>
        <w:pStyle w:val="a9"/>
        <w:jc w:val="right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</w:p>
    <w:p w:rsidR="009D46B6" w:rsidRDefault="009D46B6">
      <w:pPr>
        <w:pStyle w:val="21"/>
        <w:ind w:right="-110"/>
        <w:rPr>
          <w:b/>
          <w:bCs/>
        </w:rPr>
      </w:pPr>
      <w:r>
        <w:rPr>
          <w:b/>
          <w:bCs/>
        </w:rPr>
        <w:t xml:space="preserve">Источники внутреннего финансирования дефицита </w:t>
      </w:r>
    </w:p>
    <w:p w:rsidR="009D46B6" w:rsidRDefault="009D46B6">
      <w:pPr>
        <w:jc w:val="center"/>
        <w:rPr>
          <w:b/>
          <w:bCs/>
        </w:rPr>
      </w:pPr>
      <w:r>
        <w:rPr>
          <w:b/>
          <w:bCs/>
          <w:sz w:val="28"/>
        </w:rPr>
        <w:t>бюджета городского поселения г. Суровикино</w:t>
      </w:r>
    </w:p>
    <w:p w:rsidR="009D46B6" w:rsidRDefault="009D46B6">
      <w:pPr>
        <w:jc w:val="center"/>
        <w:rPr>
          <w:b/>
          <w:iCs/>
        </w:rPr>
      </w:pPr>
      <w:r>
        <w:rPr>
          <w:b/>
          <w:bCs/>
        </w:rPr>
        <w:t xml:space="preserve"> </w:t>
      </w:r>
      <w:r w:rsidR="001054AB">
        <w:rPr>
          <w:b/>
          <w:bCs/>
          <w:sz w:val="28"/>
          <w:szCs w:val="28"/>
        </w:rPr>
        <w:t xml:space="preserve">на плановый </w:t>
      </w:r>
      <w:r w:rsidR="00FF5502">
        <w:rPr>
          <w:b/>
          <w:bCs/>
          <w:sz w:val="28"/>
          <w:szCs w:val="28"/>
        </w:rPr>
        <w:t>период 202</w:t>
      </w:r>
      <w:r w:rsidR="00A80A26">
        <w:rPr>
          <w:b/>
          <w:bCs/>
          <w:sz w:val="28"/>
          <w:szCs w:val="28"/>
        </w:rPr>
        <w:t>6</w:t>
      </w:r>
      <w:r w:rsidR="0071311D">
        <w:rPr>
          <w:b/>
          <w:bCs/>
          <w:sz w:val="28"/>
          <w:szCs w:val="28"/>
        </w:rPr>
        <w:t>-202</w:t>
      </w:r>
      <w:r w:rsidR="00A80A26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годов</w:t>
      </w:r>
      <w:r>
        <w:rPr>
          <w:b/>
          <w:iCs/>
        </w:rPr>
        <w:t xml:space="preserve">   </w:t>
      </w:r>
    </w:p>
    <w:p w:rsidR="009D46B6" w:rsidRDefault="009D46B6">
      <w:pPr>
        <w:jc w:val="center"/>
      </w:pPr>
      <w:r>
        <w:rPr>
          <w:b/>
          <w:iCs/>
        </w:rPr>
        <w:t xml:space="preserve"> </w:t>
      </w:r>
    </w:p>
    <w:p w:rsidR="009D46B6" w:rsidRDefault="009D46B6">
      <w:pPr>
        <w:pStyle w:val="21"/>
        <w:ind w:right="-110"/>
        <w:jc w:val="right"/>
        <w:rPr>
          <w:szCs w:val="28"/>
        </w:rPr>
      </w:pPr>
      <w:r>
        <w:t xml:space="preserve">                                            </w:t>
      </w:r>
      <w:r>
        <w:rPr>
          <w:szCs w:val="28"/>
        </w:rPr>
        <w:t>(рублей)</w:t>
      </w:r>
      <w:r>
        <w:t xml:space="preserve">                                                            </w:t>
      </w:r>
    </w:p>
    <w:tbl>
      <w:tblPr>
        <w:tblW w:w="0" w:type="auto"/>
        <w:tblInd w:w="-5" w:type="dxa"/>
        <w:tblLayout w:type="fixed"/>
        <w:tblLook w:val="0000"/>
      </w:tblPr>
      <w:tblGrid>
        <w:gridCol w:w="5920"/>
        <w:gridCol w:w="1985"/>
        <w:gridCol w:w="1994"/>
      </w:tblGrid>
      <w:tr w:rsidR="009D46B6">
        <w:trPr>
          <w:trHeight w:val="515"/>
        </w:trPr>
        <w:tc>
          <w:tcPr>
            <w:tcW w:w="5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pStyle w:val="1"/>
              <w:ind w:right="-108"/>
              <w:rPr>
                <w:szCs w:val="28"/>
              </w:rPr>
            </w:pPr>
            <w:r>
              <w:rPr>
                <w:szCs w:val="28"/>
              </w:rPr>
              <w:t>Состав источников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6B6" w:rsidRDefault="009D46B6">
            <w:pPr>
              <w:jc w:val="center"/>
              <w:rPr>
                <w:i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9D46B6">
        <w:trPr>
          <w:trHeight w:val="409"/>
        </w:trPr>
        <w:tc>
          <w:tcPr>
            <w:tcW w:w="5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snapToGrid w:val="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FF5502" w:rsidP="00A80A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80A26">
              <w:rPr>
                <w:sz w:val="28"/>
                <w:szCs w:val="28"/>
              </w:rPr>
              <w:t>6</w:t>
            </w:r>
            <w:r w:rsidR="001054AB">
              <w:rPr>
                <w:sz w:val="28"/>
                <w:szCs w:val="28"/>
              </w:rPr>
              <w:t xml:space="preserve"> </w:t>
            </w:r>
            <w:r w:rsidR="009D46B6">
              <w:rPr>
                <w:sz w:val="28"/>
                <w:szCs w:val="28"/>
              </w:rPr>
              <w:t>год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 w:rsidP="00A80A26">
            <w:pPr>
              <w:jc w:val="center"/>
              <w:rPr>
                <w:i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80A2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D46B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Cs w:val="28"/>
              </w:rPr>
              <w:t>3</w:t>
            </w:r>
          </w:p>
        </w:tc>
      </w:tr>
      <w:tr w:rsidR="009D46B6">
        <w:tc>
          <w:tcPr>
            <w:tcW w:w="5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Разница между полученными и погашенными                    в валюте Российской Федерации кредитами кредитных организаций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c>
          <w:tcPr>
            <w:tcW w:w="5920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rPr>
          <w:trHeight w:val="965"/>
        </w:trPr>
        <w:tc>
          <w:tcPr>
            <w:tcW w:w="5920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остатков средств на счетах по учету средств бюджета городского поселения                                  г. Суровикино в течении финансового года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c>
          <w:tcPr>
            <w:tcW w:w="5920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источники внутреннего финансирования дефицита местного бюджета, в том числе: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c>
          <w:tcPr>
            <w:tcW w:w="5920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поступления от продажи акций и иных форм участия в капитале, находящихся в собственности Волгоградской области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c>
          <w:tcPr>
            <w:tcW w:w="5920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средств, направляемых на исполнение муниципальных гарантий городского поселения   г. Суровикино,  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D46B6">
        <w:tc>
          <w:tcPr>
            <w:tcW w:w="5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источников внутреннего финансирования дефицита местного бюджета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6B6" w:rsidRDefault="009D46B6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9D46B6" w:rsidRDefault="009D46B6">
      <w:pPr>
        <w:rPr>
          <w:sz w:val="28"/>
        </w:rPr>
      </w:pPr>
    </w:p>
    <w:p w:rsidR="009D46B6" w:rsidRDefault="009D46B6"/>
    <w:sectPr w:rsidR="009D46B6" w:rsidSect="00607A6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49" w:bottom="1134" w:left="1418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1DE" w:rsidRDefault="008F71DE">
      <w:r>
        <w:separator/>
      </w:r>
    </w:p>
  </w:endnote>
  <w:endnote w:type="continuationSeparator" w:id="0">
    <w:p w:rsidR="008F71DE" w:rsidRDefault="008F7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9D46B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9D46B6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9D46B6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9D46B6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9D46B6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9D46B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1DE" w:rsidRDefault="008F71DE">
      <w:r>
        <w:separator/>
      </w:r>
    </w:p>
  </w:footnote>
  <w:footnote w:type="continuationSeparator" w:id="0">
    <w:p w:rsidR="008F71DE" w:rsidRDefault="008F71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9D46B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9D46B6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9D46B6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FA3AA2">
    <w:pPr>
      <w:pStyle w:val="ad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.05pt;width:1.1pt;height:13.75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" stroked="f">
          <v:fill opacity="0"/>
          <v:textbox inset="0,0,0,0">
            <w:txbxContent>
              <w:p w:rsidR="009D46B6" w:rsidRDefault="009D46B6">
                <w:pPr>
                  <w:pStyle w:val="ad"/>
                </w:pPr>
              </w:p>
            </w:txbxContent>
          </v:textbox>
          <w10:wrap type="square" side="largest" anchorx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B6" w:rsidRDefault="009D46B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B523C"/>
    <w:rsid w:val="00077BE7"/>
    <w:rsid w:val="000F5FB6"/>
    <w:rsid w:val="001054AB"/>
    <w:rsid w:val="001B2E79"/>
    <w:rsid w:val="002B6660"/>
    <w:rsid w:val="00502B2B"/>
    <w:rsid w:val="005257B2"/>
    <w:rsid w:val="00563ADF"/>
    <w:rsid w:val="00605363"/>
    <w:rsid w:val="00607A6B"/>
    <w:rsid w:val="006508E2"/>
    <w:rsid w:val="00676383"/>
    <w:rsid w:val="00694220"/>
    <w:rsid w:val="0071311D"/>
    <w:rsid w:val="00733F0B"/>
    <w:rsid w:val="00870245"/>
    <w:rsid w:val="008E4FED"/>
    <w:rsid w:val="008F44FF"/>
    <w:rsid w:val="008F71DE"/>
    <w:rsid w:val="0097718C"/>
    <w:rsid w:val="009D46B6"/>
    <w:rsid w:val="009D7EB7"/>
    <w:rsid w:val="00A80A26"/>
    <w:rsid w:val="00AD13DE"/>
    <w:rsid w:val="00B010E0"/>
    <w:rsid w:val="00B103A2"/>
    <w:rsid w:val="00BB1080"/>
    <w:rsid w:val="00C5415A"/>
    <w:rsid w:val="00C91B5A"/>
    <w:rsid w:val="00D342DD"/>
    <w:rsid w:val="00D70943"/>
    <w:rsid w:val="00DB523C"/>
    <w:rsid w:val="00E0743C"/>
    <w:rsid w:val="00E7390D"/>
    <w:rsid w:val="00FA3AA2"/>
    <w:rsid w:val="00FF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A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07A6B"/>
    <w:pPr>
      <w:keepNext/>
      <w:numPr>
        <w:numId w:val="1"/>
      </w:numPr>
      <w:ind w:left="708" w:firstLine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607A6B"/>
  </w:style>
  <w:style w:type="character" w:customStyle="1" w:styleId="11">
    <w:name w:val="Заголовок 1 Знак"/>
    <w:rsid w:val="00607A6B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Название Знак"/>
    <w:rsid w:val="00607A6B"/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rsid w:val="00607A6B"/>
    <w:rPr>
      <w:rFonts w:ascii="Times New Roman" w:eastAsia="Times New Roman" w:hAnsi="Times New Roman" w:cs="Times New Roman"/>
      <w:sz w:val="28"/>
      <w:szCs w:val="24"/>
    </w:rPr>
  </w:style>
  <w:style w:type="character" w:customStyle="1" w:styleId="2">
    <w:name w:val="Основной текст 2 Знак"/>
    <w:rsid w:val="00607A6B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Верхний колонтитул Знак"/>
    <w:rsid w:val="00607A6B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rsid w:val="00607A6B"/>
  </w:style>
  <w:style w:type="character" w:customStyle="1" w:styleId="a7">
    <w:name w:val="Нижний колонтитул Знак"/>
    <w:rsid w:val="00607A6B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rsid w:val="00607A6B"/>
    <w:rPr>
      <w:rFonts w:ascii="Tahoma" w:eastAsia="Times New Roman" w:hAnsi="Tahoma" w:cs="Tahoma"/>
      <w:sz w:val="16"/>
      <w:szCs w:val="16"/>
    </w:rPr>
  </w:style>
  <w:style w:type="paragraph" w:styleId="a9">
    <w:name w:val="Title"/>
    <w:basedOn w:val="a"/>
    <w:next w:val="aa"/>
    <w:qFormat/>
    <w:rsid w:val="00607A6B"/>
    <w:pPr>
      <w:jc w:val="center"/>
    </w:pPr>
    <w:rPr>
      <w:sz w:val="28"/>
    </w:rPr>
  </w:style>
  <w:style w:type="paragraph" w:styleId="ab">
    <w:name w:val="Body Text"/>
    <w:basedOn w:val="a"/>
    <w:rsid w:val="00607A6B"/>
    <w:pPr>
      <w:jc w:val="both"/>
    </w:pPr>
    <w:rPr>
      <w:sz w:val="28"/>
    </w:rPr>
  </w:style>
  <w:style w:type="paragraph" w:styleId="ac">
    <w:name w:val="List"/>
    <w:basedOn w:val="ab"/>
    <w:rsid w:val="00607A6B"/>
    <w:rPr>
      <w:rFonts w:cs="Mangal"/>
    </w:rPr>
  </w:style>
  <w:style w:type="paragraph" w:customStyle="1" w:styleId="12">
    <w:name w:val="Название1"/>
    <w:basedOn w:val="a"/>
    <w:rsid w:val="00607A6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607A6B"/>
    <w:pPr>
      <w:suppressLineNumbers/>
    </w:pPr>
    <w:rPr>
      <w:rFonts w:cs="Mangal"/>
    </w:rPr>
  </w:style>
  <w:style w:type="paragraph" w:styleId="aa">
    <w:name w:val="Subtitle"/>
    <w:basedOn w:val="a9"/>
    <w:next w:val="ab"/>
    <w:qFormat/>
    <w:rsid w:val="00607A6B"/>
    <w:rPr>
      <w:i/>
      <w:iCs/>
    </w:rPr>
  </w:style>
  <w:style w:type="paragraph" w:customStyle="1" w:styleId="21">
    <w:name w:val="Основной текст 21"/>
    <w:basedOn w:val="a"/>
    <w:rsid w:val="00607A6B"/>
    <w:pPr>
      <w:jc w:val="center"/>
    </w:pPr>
    <w:rPr>
      <w:sz w:val="28"/>
    </w:rPr>
  </w:style>
  <w:style w:type="paragraph" w:styleId="ad">
    <w:name w:val="header"/>
    <w:basedOn w:val="a"/>
    <w:rsid w:val="00607A6B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607A6B"/>
    <w:pPr>
      <w:tabs>
        <w:tab w:val="center" w:pos="4677"/>
        <w:tab w:val="right" w:pos="9355"/>
      </w:tabs>
    </w:pPr>
  </w:style>
  <w:style w:type="paragraph" w:styleId="af">
    <w:name w:val="Balloon Text"/>
    <w:basedOn w:val="a"/>
    <w:rsid w:val="00607A6B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607A6B"/>
    <w:pPr>
      <w:suppressLineNumbers/>
    </w:pPr>
  </w:style>
  <w:style w:type="paragraph" w:customStyle="1" w:styleId="af1">
    <w:name w:val="Заголовок таблицы"/>
    <w:basedOn w:val="af0"/>
    <w:rsid w:val="00607A6B"/>
    <w:pPr>
      <w:jc w:val="center"/>
    </w:pPr>
    <w:rPr>
      <w:b/>
      <w:bCs/>
    </w:rPr>
  </w:style>
  <w:style w:type="paragraph" w:customStyle="1" w:styleId="af2">
    <w:name w:val="Содержимое врезки"/>
    <w:basedOn w:val="ab"/>
    <w:rsid w:val="00607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Совет</cp:lastModifiedBy>
  <cp:revision>18</cp:revision>
  <cp:lastPrinted>2024-11-21T18:54:00Z</cp:lastPrinted>
  <dcterms:created xsi:type="dcterms:W3CDTF">2018-12-29T08:16:00Z</dcterms:created>
  <dcterms:modified xsi:type="dcterms:W3CDTF">2024-12-19T09:05:00Z</dcterms:modified>
</cp:coreProperties>
</file>