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16" w:rsidRPr="00603F16" w:rsidRDefault="00813338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8E3186" w:rsidRDefault="008E3186" w:rsidP="008E3186">
      <w:pPr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распоряж</w:t>
      </w:r>
      <w:r w:rsidRPr="00603F16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0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поселения г. Суровикино </w:t>
      </w:r>
    </w:p>
    <w:p w:rsidR="008E3186" w:rsidRPr="00603F16" w:rsidRDefault="008E3186" w:rsidP="008E3186">
      <w:pPr>
        <w:autoSpaceDE w:val="0"/>
        <w:autoSpaceDN w:val="0"/>
        <w:adjustRightInd w:val="0"/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</w:p>
    <w:p w:rsidR="008E3186" w:rsidRDefault="008E3186" w:rsidP="008E3186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3F16" w:rsidRPr="00603F16" w:rsidRDefault="008E3186" w:rsidP="008E318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9152BF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E3186" w:rsidRPr="00E271BF" w:rsidRDefault="00CE72FD" w:rsidP="008E3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</w:t>
      </w:r>
      <w:r w:rsidR="00F41326" w:rsidRPr="00F413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1F49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 г. Суровикино </w:t>
      </w:r>
      <w:proofErr w:type="spellStart"/>
      <w:r w:rsidR="008E3186" w:rsidRPr="00E271B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за 202</w:t>
      </w:r>
      <w:r w:rsidR="005E4BCB">
        <w:rPr>
          <w:rFonts w:ascii="Times New Roman" w:hAnsi="Times New Roman" w:cs="Times New Roman"/>
          <w:b/>
          <w:sz w:val="28"/>
          <w:szCs w:val="28"/>
        </w:rPr>
        <w:t>3</w:t>
      </w:r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CE72FD" w:rsidP="00DF74D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8E318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3186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="008E3186" w:rsidRPr="00F41326">
        <w:rPr>
          <w:rFonts w:ascii="Times New Roman" w:hAnsi="Times New Roman"/>
          <w:sz w:val="28"/>
          <w:szCs w:val="28"/>
        </w:rPr>
        <w:t xml:space="preserve"> </w:t>
      </w:r>
      <w:r w:rsidR="00F41326" w:rsidRPr="00F41326">
        <w:rPr>
          <w:rFonts w:ascii="Times New Roman" w:hAnsi="Times New Roman"/>
          <w:sz w:val="28"/>
          <w:szCs w:val="28"/>
        </w:rPr>
        <w:t xml:space="preserve">от </w:t>
      </w:r>
      <w:r w:rsidR="008E3186">
        <w:rPr>
          <w:rFonts w:ascii="Times New Roman" w:hAnsi="Times New Roman"/>
          <w:sz w:val="28"/>
          <w:szCs w:val="28"/>
        </w:rPr>
        <w:t>28.04.2022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8E3186">
        <w:rPr>
          <w:rFonts w:ascii="Times New Roman" w:hAnsi="Times New Roman"/>
          <w:sz w:val="28"/>
          <w:szCs w:val="28"/>
        </w:rPr>
        <w:t>34/04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1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о муниципальном контроле </w:t>
      </w:r>
      <w:r w:rsidR="00F41326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</w:t>
      </w:r>
      <w:proofErr w:type="gramStart"/>
      <w:r w:rsidR="00F41326" w:rsidRPr="00F41326">
        <w:rPr>
          <w:rFonts w:ascii="Times New Roman" w:hAnsi="Times New Roman"/>
          <w:bCs/>
          <w:spacing w:val="2"/>
          <w:sz w:val="28"/>
          <w:szCs w:val="28"/>
        </w:rPr>
        <w:t>транспорте</w:t>
      </w:r>
      <w:proofErr w:type="gramEnd"/>
      <w:r w:rsidR="00F41326" w:rsidRPr="00F41326">
        <w:rPr>
          <w:rFonts w:ascii="Times New Roman" w:hAnsi="Times New Roman"/>
          <w:bCs/>
          <w:spacing w:val="2"/>
          <w:sz w:val="28"/>
          <w:szCs w:val="28"/>
        </w:rPr>
        <w:t xml:space="preserve"> и в дорожном хозяйстве </w:t>
      </w:r>
      <w:bookmarkEnd w:id="1"/>
      <w:r w:rsidR="008E3186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поселении</w:t>
      </w:r>
      <w:r w:rsidR="008E3186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8E3186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3186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8E3186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2349B0" w:rsidRDefault="00CE72FD" w:rsidP="00DF74D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41326">
        <w:rPr>
          <w:rFonts w:ascii="Times New Roman" w:hAnsi="Times New Roman" w:cs="Times New Roman"/>
          <w:sz w:val="28"/>
          <w:szCs w:val="28"/>
        </w:rPr>
        <w:t>Контрольным</w:t>
      </w:r>
      <w:r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="002349B0" w:rsidRPr="002349B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населенных пунктов </w:t>
      </w:r>
      <w:r w:rsidR="00C512FE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512FE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C512FE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 на автотранспорте), является администрация </w:t>
      </w:r>
      <w:r w:rsidR="00C512FE">
        <w:rPr>
          <w:rFonts w:ascii="Times New Roman" w:hAnsi="Times New Roman" w:cs="Times New Roman"/>
          <w:sz w:val="28"/>
          <w:szCs w:val="28"/>
        </w:rPr>
        <w:t xml:space="preserve">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234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>Непосредственное осуществление муниципального контроля возлагается</w:t>
      </w:r>
      <w:r w:rsidR="00C512FE" w:rsidRPr="00C512FE">
        <w:rPr>
          <w:rFonts w:ascii="Times New Roman" w:hAnsi="Times New Roman" w:cs="Times New Roman"/>
          <w:sz w:val="28"/>
          <w:szCs w:val="28"/>
        </w:rPr>
        <w:t xml:space="preserve"> </w:t>
      </w:r>
      <w:r w:rsidR="00C512FE">
        <w:rPr>
          <w:rFonts w:ascii="Times New Roman" w:hAnsi="Times New Roman" w:cs="Times New Roman"/>
          <w:sz w:val="28"/>
          <w:szCs w:val="28"/>
        </w:rPr>
        <w:t xml:space="preserve">на администрацию 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2349B0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C512FE">
        <w:rPr>
          <w:rFonts w:ascii="Times New Roman" w:hAnsi="Times New Roman" w:cs="Times New Roman"/>
          <w:bCs/>
          <w:sz w:val="28"/>
          <w:szCs w:val="28"/>
        </w:rPr>
        <w:t>администрация).</w:t>
      </w:r>
    </w:p>
    <w:p w:rsidR="00FE2C0C" w:rsidRPr="00FE2C0C" w:rsidRDefault="00FE2C0C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Предметом муниципального контроля является соблюдение юридическими лицами, индивидуальными предпринимателями и </w:t>
      </w:r>
      <w:r w:rsidRPr="00FE2C0C">
        <w:rPr>
          <w:rFonts w:ascii="Times New Roman" w:hAnsi="Times New Roman" w:cs="Times New Roman"/>
          <w:bCs/>
          <w:sz w:val="28"/>
          <w:szCs w:val="28"/>
        </w:rPr>
        <w:lastRenderedPageBreak/>
        <w:t>физическими лицами (далее – контролируемые лица) обязательных требований: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BB6ACA" w:rsidRPr="00BB6ACA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</w:t>
      </w:r>
      <w:r w:rsidR="00BB6ACA">
        <w:rPr>
          <w:rFonts w:ascii="Times New Roman" w:hAnsi="Times New Roman" w:cs="Times New Roman"/>
          <w:sz w:val="28"/>
          <w:szCs w:val="28"/>
        </w:rPr>
        <w:t>вл</w:t>
      </w:r>
      <w:r w:rsidR="00BB6ACA" w:rsidRPr="00BB6ACA">
        <w:rPr>
          <w:rFonts w:ascii="Times New Roman" w:hAnsi="Times New Roman" w:cs="Times New Roman"/>
          <w:sz w:val="28"/>
          <w:szCs w:val="28"/>
        </w:rPr>
        <w:t>енных в отношении автомобильных дорог местного значения</w:t>
      </w:r>
      <w:r w:rsidRPr="00BB6AC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ACA" w:rsidRPr="00BB6ACA" w:rsidRDefault="00FE2C0C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FE2C0C" w:rsidRPr="000D621C" w:rsidRDefault="00FE2C0C" w:rsidP="00DF74D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21C">
        <w:rPr>
          <w:rFonts w:ascii="Times New Roman" w:hAnsi="Times New Roman" w:cs="Times New Roman"/>
          <w:bCs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2C0C" w:rsidRPr="00F11C57" w:rsidRDefault="00066FDD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BB6ACA" w:rsidRPr="00BB6ACA" w:rsidRDefault="00191E77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2625B5" w:rsidRPr="006059DA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</w:t>
      </w:r>
      <w:r w:rsidR="002625B5" w:rsidRPr="006059D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625B5" w:rsidRPr="006059DA">
        <w:rPr>
          <w:rFonts w:ascii="Times New Roman" w:hAnsi="Times New Roman"/>
          <w:sz w:val="28"/>
          <w:szCs w:val="28"/>
        </w:rPr>
        <w:t>,</w:t>
      </w:r>
      <w:r w:rsidR="002625B5" w:rsidRPr="006059DA">
        <w:rPr>
          <w:rFonts w:ascii="Times New Roman" w:hAnsi="Times New Roman"/>
          <w:i/>
          <w:sz w:val="28"/>
          <w:szCs w:val="28"/>
        </w:rPr>
        <w:t xml:space="preserve"> </w:t>
      </w:r>
      <w:r w:rsidR="002625B5" w:rsidRPr="006059D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625B5" w:rsidRPr="006059DA">
        <w:rPr>
          <w:rFonts w:ascii="Times New Roman" w:hAnsi="Times New Roman"/>
          <w:sz w:val="28"/>
          <w:szCs w:val="28"/>
        </w:rPr>
        <w:t>рамках</w:t>
      </w:r>
      <w:proofErr w:type="gramEnd"/>
      <w:r w:rsidR="002625B5" w:rsidRPr="006059DA">
        <w:rPr>
          <w:rFonts w:ascii="Times New Roman" w:hAnsi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2625B5">
        <w:rPr>
          <w:rFonts w:ascii="Times New Roman" w:hAnsi="Times New Roman"/>
          <w:sz w:val="28"/>
          <w:szCs w:val="28"/>
        </w:rPr>
        <w:t>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6B081F" w:rsidRDefault="00AF6ADF" w:rsidP="00DF74D7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hyperlink r:id="rId9" w:anchor="_blank" w:history="1">
        <w:r w:rsidRPr="00F41326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="00066FDD" w:rsidRPr="00F41326">
        <w:rPr>
          <w:rFonts w:ascii="Times New Roman" w:hAnsi="Times New Roman" w:cs="Times New Roman"/>
          <w:sz w:val="28"/>
          <w:szCs w:val="28"/>
        </w:rPr>
        <w:t>»;</w:t>
      </w:r>
    </w:p>
    <w:p w:rsidR="00066FDD" w:rsidRPr="00F41326" w:rsidRDefault="00066FDD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ГОСТа 33062-2014 «Дороги автомобильные общего пользования. Требования к размещению объектов дорожного и придорожного сервиса»</w:t>
      </w:r>
    </w:p>
    <w:p w:rsidR="006B081F" w:rsidRPr="00F41326" w:rsidRDefault="00C512FE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28.04.2022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34/04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контроле </w:t>
      </w:r>
      <w:r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Pr="00F41326">
        <w:rPr>
          <w:rFonts w:ascii="Times New Roman" w:hAnsi="Times New Roman"/>
          <w:bCs/>
          <w:sz w:val="28"/>
          <w:szCs w:val="28"/>
        </w:rPr>
        <w:t>границ</w:t>
      </w:r>
      <w:r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Pr="00F41326" w:rsidRDefault="00CC44A7" w:rsidP="00DF74D7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Реализация полномочий муниципального 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="007214A3" w:rsidRPr="00F41326">
        <w:rPr>
          <w:rFonts w:ascii="Times New Roman" w:hAnsi="Times New Roman" w:cs="Times New Roman"/>
          <w:sz w:val="28"/>
          <w:szCs w:val="28"/>
        </w:rPr>
        <w:t>на автотранспорте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lastRenderedPageBreak/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C512F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C512FE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размещен текст нормативного правового акта, регулирующего осуществление муниципального контроля на автотранспорте,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326">
        <w:rPr>
          <w:rFonts w:ascii="Times New Roman" w:hAnsi="Times New Roman" w:cs="Times New Roman"/>
          <w:sz w:val="28"/>
          <w:szCs w:val="28"/>
        </w:rPr>
        <w:t>Единообразность</w:t>
      </w:r>
      <w:proofErr w:type="spellEnd"/>
      <w:r w:rsidRPr="00F41326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C512F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DF74D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>В 202</w:t>
      </w:r>
      <w:r w:rsidR="009152BF">
        <w:rPr>
          <w:rFonts w:ascii="Times New Roman" w:hAnsi="Times New Roman"/>
          <w:sz w:val="28"/>
          <w:szCs w:val="28"/>
        </w:rPr>
        <w:t>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 контроля 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512FE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512FE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C512FE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>, и в связи</w:t>
      </w:r>
      <w:proofErr w:type="gramEnd"/>
      <w:r w:rsidRPr="00C97BBB">
        <w:rPr>
          <w:rFonts w:ascii="Times New Roman" w:hAnsi="Times New Roman" w:cs="Times New Roman"/>
          <w:sz w:val="28"/>
          <w:szCs w:val="28"/>
        </w:rPr>
        <w:t xml:space="preserve"> с отсутствием оснований для проведения контрольных мероприятий. </w:t>
      </w:r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9152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97BBB">
        <w:rPr>
          <w:rFonts w:ascii="Times New Roman" w:hAnsi="Times New Roman" w:cs="Times New Roman"/>
          <w:sz w:val="28"/>
          <w:szCs w:val="28"/>
        </w:rPr>
        <w:t>проводились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="00C512FE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512FE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C512FE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</w:t>
      </w:r>
      <w:proofErr w:type="spellStart"/>
      <w:r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29.11.2021 № </w:t>
      </w:r>
      <w:r w:rsidR="00C512FE">
        <w:rPr>
          <w:rFonts w:ascii="Times New Roman" w:hAnsi="Times New Roman" w:cs="Times New Roman"/>
          <w:spacing w:val="-4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3A571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 на автотранспорте, в 202</w:t>
      </w:r>
      <w:r w:rsidR="009152BF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9152BF">
        <w:rPr>
          <w:rFonts w:ascii="Times New Roman" w:eastAsia="Calibri" w:hAnsi="Times New Roman" w:cs="Times New Roman"/>
          <w:sz w:val="28"/>
          <w:szCs w:val="28"/>
        </w:rPr>
        <w:t>3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контроля на </w:t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автотранспорте,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CA" w:rsidRDefault="00DB5ECA" w:rsidP="00CE72FD">
      <w:pPr>
        <w:spacing w:after="0" w:line="240" w:lineRule="auto"/>
      </w:pPr>
      <w:r>
        <w:separator/>
      </w:r>
    </w:p>
  </w:endnote>
  <w:endnote w:type="continuationSeparator" w:id="0">
    <w:p w:rsidR="00DB5ECA" w:rsidRDefault="00DB5ECA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CA" w:rsidRDefault="00DB5ECA" w:rsidP="00CE72FD">
      <w:pPr>
        <w:spacing w:after="0" w:line="240" w:lineRule="auto"/>
      </w:pPr>
      <w:r>
        <w:separator/>
      </w:r>
    </w:p>
  </w:footnote>
  <w:footnote w:type="continuationSeparator" w:id="0">
    <w:p w:rsidR="00DB5ECA" w:rsidRDefault="00DB5ECA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2FD"/>
    <w:rsid w:val="0000696C"/>
    <w:rsid w:val="000335EF"/>
    <w:rsid w:val="00066FDD"/>
    <w:rsid w:val="0014443D"/>
    <w:rsid w:val="00152AA4"/>
    <w:rsid w:val="00191E77"/>
    <w:rsid w:val="001A7ED3"/>
    <w:rsid w:val="001C51D2"/>
    <w:rsid w:val="001E2002"/>
    <w:rsid w:val="002146D3"/>
    <w:rsid w:val="00230E09"/>
    <w:rsid w:val="002349B0"/>
    <w:rsid w:val="00257CB4"/>
    <w:rsid w:val="002625B5"/>
    <w:rsid w:val="00267F84"/>
    <w:rsid w:val="00292DBE"/>
    <w:rsid w:val="002B03D2"/>
    <w:rsid w:val="002B0A71"/>
    <w:rsid w:val="002C1F49"/>
    <w:rsid w:val="00321836"/>
    <w:rsid w:val="003479E9"/>
    <w:rsid w:val="003715F7"/>
    <w:rsid w:val="003A5710"/>
    <w:rsid w:val="0040256B"/>
    <w:rsid w:val="0047371F"/>
    <w:rsid w:val="00475472"/>
    <w:rsid w:val="00507F2A"/>
    <w:rsid w:val="00590DFD"/>
    <w:rsid w:val="005A10CE"/>
    <w:rsid w:val="005E4BCB"/>
    <w:rsid w:val="00603F16"/>
    <w:rsid w:val="0063262E"/>
    <w:rsid w:val="006406B6"/>
    <w:rsid w:val="00650EE7"/>
    <w:rsid w:val="00660CC3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13338"/>
    <w:rsid w:val="00820D28"/>
    <w:rsid w:val="0086118E"/>
    <w:rsid w:val="008B7AD7"/>
    <w:rsid w:val="008C0536"/>
    <w:rsid w:val="008E3186"/>
    <w:rsid w:val="00907CD3"/>
    <w:rsid w:val="009152BF"/>
    <w:rsid w:val="00931D8D"/>
    <w:rsid w:val="009423B6"/>
    <w:rsid w:val="009B3A1B"/>
    <w:rsid w:val="009D21E6"/>
    <w:rsid w:val="009D7951"/>
    <w:rsid w:val="00A0511D"/>
    <w:rsid w:val="00A15EB4"/>
    <w:rsid w:val="00A33411"/>
    <w:rsid w:val="00A61206"/>
    <w:rsid w:val="00A74C1D"/>
    <w:rsid w:val="00A9267D"/>
    <w:rsid w:val="00A95517"/>
    <w:rsid w:val="00AA5025"/>
    <w:rsid w:val="00AD7B93"/>
    <w:rsid w:val="00AE4C7C"/>
    <w:rsid w:val="00AF6ADF"/>
    <w:rsid w:val="00BB6ACA"/>
    <w:rsid w:val="00C512FE"/>
    <w:rsid w:val="00C5584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5EC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84453"/>
    <w:rsid w:val="00FB58A4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E5BB8E40-60D6-4349-A187-BB63B31002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2060-2955-4A4D-B747-78C8CE81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Специалист</cp:lastModifiedBy>
  <cp:revision>11</cp:revision>
  <cp:lastPrinted>2023-01-11T10:04:00Z</cp:lastPrinted>
  <dcterms:created xsi:type="dcterms:W3CDTF">2023-01-10T05:47:00Z</dcterms:created>
  <dcterms:modified xsi:type="dcterms:W3CDTF">2024-02-05T04:59:00Z</dcterms:modified>
</cp:coreProperties>
</file>