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kern w:val="3"/>
        </w:rPr>
      </w:pPr>
      <w:r>
        <w:rPr>
          <w:rFonts w:cs="Tahoma"/>
          <w:b/>
          <w:noProof/>
          <w:kern w:val="3"/>
          <w:sz w:val="40"/>
          <w:szCs w:val="40"/>
        </w:rPr>
        <w:drawing>
          <wp:inline distT="0" distB="0" distL="0" distR="0">
            <wp:extent cx="692785" cy="1034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36"/>
          <w:szCs w:val="36"/>
        </w:rPr>
      </w:pPr>
      <w:r w:rsidRPr="002346D7">
        <w:rPr>
          <w:rFonts w:cs="Tahoma"/>
          <w:b/>
          <w:bCs/>
          <w:kern w:val="3"/>
          <w:sz w:val="36"/>
          <w:szCs w:val="36"/>
        </w:rPr>
        <w:t>Администрация городского поселения г.</w:t>
      </w:r>
      <w:r w:rsidR="00C3143C">
        <w:rPr>
          <w:rFonts w:cs="Tahoma"/>
          <w:b/>
          <w:bCs/>
          <w:kern w:val="3"/>
          <w:sz w:val="36"/>
          <w:szCs w:val="36"/>
        </w:rPr>
        <w:t xml:space="preserve"> </w:t>
      </w:r>
      <w:r w:rsidRPr="002346D7">
        <w:rPr>
          <w:rFonts w:cs="Tahoma"/>
          <w:b/>
          <w:bCs/>
          <w:kern w:val="3"/>
          <w:sz w:val="36"/>
          <w:szCs w:val="36"/>
        </w:rPr>
        <w:t>Суровикино</w:t>
      </w:r>
    </w:p>
    <w:p w:rsidR="00315222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36"/>
          <w:szCs w:val="36"/>
        </w:rPr>
      </w:pPr>
      <w:r w:rsidRPr="002346D7">
        <w:rPr>
          <w:rFonts w:cs="Tahoma"/>
          <w:b/>
          <w:bCs/>
          <w:kern w:val="3"/>
          <w:sz w:val="36"/>
          <w:szCs w:val="36"/>
        </w:rPr>
        <w:t>Суровикинского</w:t>
      </w:r>
      <w:r w:rsidR="00315222">
        <w:rPr>
          <w:rFonts w:cs="Tahoma"/>
          <w:b/>
          <w:bCs/>
          <w:kern w:val="3"/>
          <w:sz w:val="36"/>
          <w:szCs w:val="36"/>
        </w:rPr>
        <w:t xml:space="preserve"> муниципального</w:t>
      </w:r>
      <w:r w:rsidRPr="002346D7">
        <w:rPr>
          <w:rFonts w:cs="Tahoma"/>
          <w:b/>
          <w:bCs/>
          <w:kern w:val="3"/>
          <w:sz w:val="36"/>
          <w:szCs w:val="36"/>
        </w:rPr>
        <w:t xml:space="preserve"> района </w:t>
      </w: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36"/>
          <w:szCs w:val="36"/>
        </w:rPr>
      </w:pPr>
      <w:r w:rsidRPr="002346D7">
        <w:rPr>
          <w:rFonts w:cs="Tahoma"/>
          <w:b/>
          <w:bCs/>
          <w:kern w:val="3"/>
          <w:sz w:val="36"/>
          <w:szCs w:val="36"/>
        </w:rPr>
        <w:t>Волгоградской области</w:t>
      </w:r>
    </w:p>
    <w:p w:rsidR="004319FC" w:rsidRPr="003B0DB9" w:rsidRDefault="00FE5CE4" w:rsidP="004319FC">
      <w:pPr>
        <w:suppressAutoHyphens/>
        <w:autoSpaceDN w:val="0"/>
        <w:jc w:val="center"/>
        <w:textAlignment w:val="baseline"/>
        <w:rPr>
          <w:rFonts w:cs="Tahoma"/>
          <w:kern w:val="3"/>
          <w:sz w:val="16"/>
          <w:szCs w:val="28"/>
        </w:rPr>
      </w:pPr>
      <w:r>
        <w:rPr>
          <w:rFonts w:cs="Tahoma"/>
          <w:noProof/>
          <w:kern w:val="3"/>
          <w:sz w:val="1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12.1pt;margin-top:7.9pt;width:439.0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" strokeweight="1.5pt"/>
        </w:pict>
      </w: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kern w:val="3"/>
          <w:sz w:val="28"/>
          <w:szCs w:val="28"/>
        </w:rPr>
      </w:pPr>
      <w:r w:rsidRPr="002346D7">
        <w:rPr>
          <w:rFonts w:cs="Tahoma"/>
          <w:kern w:val="3"/>
          <w:sz w:val="28"/>
          <w:szCs w:val="28"/>
        </w:rPr>
        <w:t>404415, г. Суро</w:t>
      </w:r>
      <w:r w:rsidR="00315222">
        <w:rPr>
          <w:rFonts w:cs="Tahoma"/>
          <w:kern w:val="3"/>
          <w:sz w:val="28"/>
          <w:szCs w:val="28"/>
        </w:rPr>
        <w:t xml:space="preserve">викино ул. Ленина 75, Тел. </w:t>
      </w:r>
      <w:r w:rsidRPr="002346D7">
        <w:rPr>
          <w:rFonts w:cs="Tahoma"/>
          <w:kern w:val="3"/>
          <w:sz w:val="28"/>
          <w:szCs w:val="28"/>
        </w:rPr>
        <w:t xml:space="preserve"> 2-16- 70</w:t>
      </w:r>
    </w:p>
    <w:p w:rsidR="004319FC" w:rsidRPr="00EF19C7" w:rsidRDefault="004319FC" w:rsidP="004319FC">
      <w:pPr>
        <w:suppressAutoHyphens/>
        <w:autoSpaceDN w:val="0"/>
        <w:jc w:val="center"/>
        <w:textAlignment w:val="baseline"/>
        <w:rPr>
          <w:rFonts w:cs="Tahoma"/>
          <w:kern w:val="3"/>
          <w:sz w:val="32"/>
          <w:szCs w:val="32"/>
        </w:rPr>
      </w:pPr>
    </w:p>
    <w:p w:rsidR="004319FC" w:rsidRPr="002346D7" w:rsidRDefault="004319FC" w:rsidP="004319FC">
      <w:pPr>
        <w:suppressAutoHyphens/>
        <w:autoSpaceDN w:val="0"/>
        <w:jc w:val="center"/>
        <w:textAlignment w:val="baseline"/>
        <w:rPr>
          <w:rFonts w:cs="Tahoma"/>
          <w:b/>
          <w:kern w:val="3"/>
          <w:sz w:val="36"/>
          <w:szCs w:val="36"/>
        </w:rPr>
      </w:pPr>
      <w:proofErr w:type="gramStart"/>
      <w:r w:rsidRPr="002346D7">
        <w:rPr>
          <w:rFonts w:cs="Tahoma"/>
          <w:b/>
          <w:kern w:val="3"/>
          <w:sz w:val="36"/>
          <w:szCs w:val="36"/>
        </w:rPr>
        <w:t>П</w:t>
      </w:r>
      <w:proofErr w:type="gramEnd"/>
      <w:r w:rsidRPr="002346D7">
        <w:rPr>
          <w:rFonts w:cs="Tahoma"/>
          <w:b/>
          <w:kern w:val="3"/>
          <w:sz w:val="36"/>
          <w:szCs w:val="36"/>
        </w:rPr>
        <w:t xml:space="preserve"> О С Т А Н О В Л Е Н И Е</w:t>
      </w:r>
    </w:p>
    <w:p w:rsidR="004319FC" w:rsidRPr="005836A7" w:rsidRDefault="004319FC" w:rsidP="004319FC">
      <w:pPr>
        <w:suppressAutoHyphens/>
        <w:autoSpaceDN w:val="0"/>
        <w:textAlignment w:val="baseline"/>
        <w:rPr>
          <w:rFonts w:cs="Tahoma"/>
          <w:kern w:val="3"/>
          <w:sz w:val="36"/>
          <w:szCs w:val="28"/>
        </w:rPr>
      </w:pPr>
    </w:p>
    <w:p w:rsidR="004319FC" w:rsidRPr="00597AA2" w:rsidRDefault="00EF19C7" w:rsidP="004319FC">
      <w:pPr>
        <w:suppressAutoHyphens/>
        <w:autoSpaceDN w:val="0"/>
        <w:jc w:val="both"/>
        <w:textAlignment w:val="baseline"/>
        <w:rPr>
          <w:kern w:val="3"/>
        </w:rPr>
      </w:pPr>
      <w:r>
        <w:rPr>
          <w:i/>
          <w:kern w:val="3"/>
        </w:rPr>
        <w:t>о</w:t>
      </w:r>
      <w:r w:rsidR="00A81235" w:rsidRPr="00597AA2">
        <w:rPr>
          <w:i/>
          <w:kern w:val="3"/>
        </w:rPr>
        <w:t xml:space="preserve">т    </w:t>
      </w:r>
      <w:r w:rsidR="00BE558A">
        <w:rPr>
          <w:i/>
          <w:kern w:val="3"/>
        </w:rPr>
        <w:t>27</w:t>
      </w:r>
      <w:r w:rsidR="00C3143C" w:rsidRPr="00597AA2">
        <w:rPr>
          <w:i/>
          <w:kern w:val="3"/>
        </w:rPr>
        <w:t xml:space="preserve"> </w:t>
      </w:r>
      <w:r w:rsidR="00A81235" w:rsidRPr="00597AA2">
        <w:rPr>
          <w:i/>
          <w:kern w:val="3"/>
        </w:rPr>
        <w:t xml:space="preserve">  августа  </w:t>
      </w:r>
      <w:r w:rsidR="00BE558A">
        <w:rPr>
          <w:i/>
          <w:kern w:val="3"/>
        </w:rPr>
        <w:t>2021</w:t>
      </w:r>
      <w:r w:rsidR="004319FC" w:rsidRPr="00597AA2">
        <w:rPr>
          <w:i/>
          <w:kern w:val="3"/>
        </w:rPr>
        <w:t xml:space="preserve"> года</w:t>
      </w:r>
      <w:r w:rsidR="004319FC" w:rsidRPr="00597AA2">
        <w:rPr>
          <w:i/>
          <w:kern w:val="3"/>
        </w:rPr>
        <w:tab/>
      </w:r>
      <w:r>
        <w:rPr>
          <w:i/>
          <w:kern w:val="3"/>
        </w:rPr>
        <w:t xml:space="preserve"> </w:t>
      </w:r>
      <w:r w:rsidR="00896A0A" w:rsidRPr="00597AA2">
        <w:rPr>
          <w:i/>
          <w:kern w:val="3"/>
        </w:rPr>
        <w:t xml:space="preserve">        </w:t>
      </w:r>
      <w:r w:rsidR="004319FC" w:rsidRPr="00597AA2">
        <w:rPr>
          <w:i/>
          <w:kern w:val="3"/>
        </w:rPr>
        <w:t xml:space="preserve"> №</w:t>
      </w:r>
      <w:r w:rsidR="00C3143C" w:rsidRPr="00597AA2">
        <w:rPr>
          <w:i/>
          <w:kern w:val="3"/>
        </w:rPr>
        <w:t xml:space="preserve"> </w:t>
      </w:r>
      <w:r w:rsidR="00BE558A">
        <w:rPr>
          <w:i/>
          <w:kern w:val="3"/>
        </w:rPr>
        <w:t>249</w:t>
      </w:r>
    </w:p>
    <w:p w:rsidR="004319FC" w:rsidRPr="00597AA2" w:rsidRDefault="004319FC" w:rsidP="004319FC">
      <w:pPr>
        <w:tabs>
          <w:tab w:val="left" w:pos="5812"/>
        </w:tabs>
        <w:suppressAutoHyphens/>
        <w:autoSpaceDN w:val="0"/>
        <w:ind w:right="4505"/>
        <w:jc w:val="both"/>
        <w:textAlignment w:val="baseline"/>
        <w:rPr>
          <w:b/>
          <w:kern w:val="3"/>
        </w:rPr>
      </w:pPr>
    </w:p>
    <w:p w:rsidR="004319FC" w:rsidRPr="000846BE" w:rsidRDefault="004319FC" w:rsidP="00EF19C7">
      <w:pPr>
        <w:ind w:right="4534"/>
        <w:jc w:val="both"/>
        <w:outlineLvl w:val="0"/>
      </w:pPr>
      <w:r w:rsidRPr="000846BE">
        <w:t xml:space="preserve">О разработке проекта бюджета городского поселения </w:t>
      </w:r>
      <w:proofErr w:type="gramStart"/>
      <w:r w:rsidRPr="000846BE">
        <w:t>г</w:t>
      </w:r>
      <w:proofErr w:type="gramEnd"/>
      <w:r w:rsidRPr="000846BE">
        <w:t xml:space="preserve">. Суровикино на </w:t>
      </w:r>
      <w:r w:rsidR="00BE558A" w:rsidRPr="000846BE">
        <w:t>2022</w:t>
      </w:r>
      <w:r w:rsidRPr="000846BE">
        <w:t xml:space="preserve"> год и плановый период </w:t>
      </w:r>
      <w:r w:rsidR="00BE558A" w:rsidRPr="000846BE">
        <w:t>2023</w:t>
      </w:r>
      <w:r w:rsidR="00E871B0" w:rsidRPr="000846BE">
        <w:t xml:space="preserve"> и 202</w:t>
      </w:r>
      <w:r w:rsidR="00BE558A" w:rsidRPr="000846BE">
        <w:t>4</w:t>
      </w:r>
      <w:r w:rsidRPr="000846BE">
        <w:t xml:space="preserve"> годов</w:t>
      </w:r>
    </w:p>
    <w:p w:rsidR="004319FC" w:rsidRPr="00597AA2" w:rsidRDefault="004319FC" w:rsidP="004319FC">
      <w:pPr>
        <w:ind w:firstLine="851"/>
        <w:jc w:val="both"/>
        <w:outlineLvl w:val="0"/>
      </w:pPr>
    </w:p>
    <w:p w:rsidR="004319FC" w:rsidRPr="00597AA2" w:rsidRDefault="004319FC" w:rsidP="004319FC">
      <w:pPr>
        <w:ind w:firstLine="851"/>
        <w:jc w:val="both"/>
        <w:outlineLvl w:val="0"/>
      </w:pPr>
      <w:r w:rsidRPr="00597AA2">
        <w:t xml:space="preserve">В соответствии со статьей </w:t>
      </w:r>
      <w:r w:rsidR="009002C0" w:rsidRPr="00597AA2">
        <w:t>34</w:t>
      </w:r>
      <w:r w:rsidRPr="00597AA2">
        <w:t xml:space="preserve"> Устава городского поселения г</w:t>
      </w:r>
      <w:proofErr w:type="gramStart"/>
      <w:r w:rsidRPr="00597AA2">
        <w:t>.С</w:t>
      </w:r>
      <w:proofErr w:type="gramEnd"/>
      <w:r w:rsidRPr="00597AA2">
        <w:t xml:space="preserve">уровикино, руководствуясь </w:t>
      </w:r>
      <w:r w:rsidR="00A42613" w:rsidRPr="00597AA2">
        <w:t>главой 3</w:t>
      </w:r>
      <w:r w:rsidRPr="00597AA2">
        <w:t xml:space="preserve"> Положения «О бюджетном процессе в городском поселении </w:t>
      </w:r>
      <w:r w:rsidR="00EF19C7">
        <w:t xml:space="preserve">                   </w:t>
      </w:r>
      <w:r w:rsidRPr="00597AA2">
        <w:t xml:space="preserve">г. Суровикино», утвержденного Решением Совета депутатов городского поселения </w:t>
      </w:r>
      <w:r w:rsidR="00EF19C7">
        <w:t xml:space="preserve">                     </w:t>
      </w:r>
      <w:r w:rsidRPr="00597AA2">
        <w:t xml:space="preserve">г. Суровикино </w:t>
      </w:r>
      <w:r w:rsidR="00A42613" w:rsidRPr="00597AA2">
        <w:t>30 января</w:t>
      </w:r>
      <w:r w:rsidRPr="00597AA2">
        <w:t xml:space="preserve"> 201</w:t>
      </w:r>
      <w:r w:rsidR="00A42613" w:rsidRPr="00597AA2">
        <w:t>8</w:t>
      </w:r>
      <w:r w:rsidRPr="00597AA2">
        <w:t xml:space="preserve"> года №</w:t>
      </w:r>
      <w:r w:rsidR="00A42613" w:rsidRPr="00597AA2">
        <w:t xml:space="preserve"> 36</w:t>
      </w:r>
      <w:r w:rsidRPr="00597AA2">
        <w:t>/</w:t>
      </w:r>
      <w:r w:rsidR="00A42613" w:rsidRPr="00597AA2">
        <w:t>3</w:t>
      </w:r>
      <w:r w:rsidRPr="00597AA2">
        <w:t>,</w:t>
      </w:r>
    </w:p>
    <w:p w:rsidR="004319FC" w:rsidRPr="00597AA2" w:rsidRDefault="004319FC" w:rsidP="004319FC">
      <w:pPr>
        <w:ind w:firstLine="851"/>
        <w:jc w:val="both"/>
        <w:outlineLvl w:val="0"/>
      </w:pPr>
      <w:r w:rsidRPr="00597AA2">
        <w:t xml:space="preserve">  </w:t>
      </w:r>
    </w:p>
    <w:p w:rsidR="004319FC" w:rsidRPr="00597AA2" w:rsidRDefault="004319FC" w:rsidP="004319FC">
      <w:pPr>
        <w:jc w:val="both"/>
        <w:outlineLvl w:val="0"/>
      </w:pPr>
      <w:proofErr w:type="gramStart"/>
      <w:r w:rsidRPr="00597AA2">
        <w:t>п</w:t>
      </w:r>
      <w:proofErr w:type="gramEnd"/>
      <w:r w:rsidRPr="00597AA2">
        <w:t xml:space="preserve"> о с т а н о в л я ю:</w:t>
      </w:r>
    </w:p>
    <w:p w:rsidR="004319FC" w:rsidRPr="00597AA2" w:rsidRDefault="004319FC" w:rsidP="004319FC">
      <w:pPr>
        <w:jc w:val="both"/>
        <w:outlineLvl w:val="0"/>
        <w:rPr>
          <w:bCs/>
          <w:kern w:val="36"/>
        </w:rPr>
      </w:pPr>
    </w:p>
    <w:p w:rsidR="004319FC" w:rsidRPr="00597AA2" w:rsidRDefault="00EF19C7" w:rsidP="00EF19C7">
      <w:pPr>
        <w:ind w:firstLine="426"/>
        <w:jc w:val="both"/>
        <w:outlineLvl w:val="0"/>
      </w:pPr>
      <w:r>
        <w:t>1.</w:t>
      </w:r>
      <w:r w:rsidR="004319FC" w:rsidRPr="00597AA2">
        <w:t>Приступить к разработке проекта бюджета городского поселения г</w:t>
      </w:r>
      <w:proofErr w:type="gramStart"/>
      <w:r w:rsidR="004319FC" w:rsidRPr="00597AA2">
        <w:t>.С</w:t>
      </w:r>
      <w:proofErr w:type="gramEnd"/>
      <w:r w:rsidR="004319FC" w:rsidRPr="00597AA2">
        <w:t xml:space="preserve">уровикино на </w:t>
      </w:r>
      <w:r w:rsidR="00BE558A">
        <w:t>2022</w:t>
      </w:r>
      <w:r w:rsidR="009E6766" w:rsidRPr="00597AA2">
        <w:t xml:space="preserve"> </w:t>
      </w:r>
      <w:r w:rsidR="00BE558A">
        <w:t>год и плановый период 2023</w:t>
      </w:r>
      <w:r w:rsidR="00E871B0" w:rsidRPr="00597AA2">
        <w:t xml:space="preserve"> и 202</w:t>
      </w:r>
      <w:r w:rsidR="00BE558A">
        <w:t>4</w:t>
      </w:r>
      <w:r w:rsidR="004319FC" w:rsidRPr="00597AA2">
        <w:t xml:space="preserve"> годов с соблюдением законодательства по организации бюджетного процесса и с учетом реальных возможностей финансирования расходов бюджета исходя из прогноза доходов.</w:t>
      </w:r>
    </w:p>
    <w:p w:rsidR="004319FC" w:rsidRPr="00597AA2" w:rsidRDefault="00EF19C7" w:rsidP="00EF19C7">
      <w:pPr>
        <w:ind w:firstLine="426"/>
        <w:jc w:val="both"/>
        <w:outlineLvl w:val="0"/>
      </w:pPr>
      <w:r>
        <w:t>2.</w:t>
      </w:r>
      <w:r w:rsidR="004319FC" w:rsidRPr="00597AA2">
        <w:t xml:space="preserve">Руководителям муниципальных учреждений и предприятий, специалистам администрации городского поселения </w:t>
      </w:r>
      <w:proofErr w:type="gramStart"/>
      <w:r w:rsidR="004319FC" w:rsidRPr="00597AA2">
        <w:t>г</w:t>
      </w:r>
      <w:proofErr w:type="gramEnd"/>
      <w:r w:rsidR="004319FC" w:rsidRPr="00597AA2">
        <w:t>. Суровикино и главным распорядителям средств бюджета городского поселения р</w:t>
      </w:r>
      <w:r w:rsidR="00A81235" w:rsidRPr="00597AA2">
        <w:t>азработать и представить до 03</w:t>
      </w:r>
      <w:r w:rsidR="002C0F56">
        <w:t xml:space="preserve"> октября 2020</w:t>
      </w:r>
      <w:r w:rsidR="004319FC" w:rsidRPr="00597AA2">
        <w:t xml:space="preserve"> года следующую информацию:</w:t>
      </w:r>
    </w:p>
    <w:p w:rsidR="004319FC" w:rsidRPr="00597AA2" w:rsidRDefault="004319FC" w:rsidP="004319FC">
      <w:pPr>
        <w:numPr>
          <w:ilvl w:val="0"/>
          <w:numId w:val="3"/>
        </w:numPr>
        <w:tabs>
          <w:tab w:val="clear" w:pos="720"/>
          <w:tab w:val="num" w:pos="1134"/>
        </w:tabs>
        <w:ind w:left="1134"/>
        <w:jc w:val="both"/>
        <w:outlineLvl w:val="0"/>
      </w:pPr>
      <w:r w:rsidRPr="00597AA2">
        <w:t>основные показатели прогноза на 20</w:t>
      </w:r>
      <w:bookmarkStart w:id="0" w:name="_GoBack"/>
      <w:bookmarkEnd w:id="0"/>
      <w:r w:rsidR="00BE558A">
        <w:t>22</w:t>
      </w:r>
      <w:r w:rsidRPr="00597AA2">
        <w:t>-20</w:t>
      </w:r>
      <w:r w:rsidR="00E871B0" w:rsidRPr="00597AA2">
        <w:t>2</w:t>
      </w:r>
      <w:r w:rsidR="00BE558A">
        <w:t>4</w:t>
      </w:r>
      <w:r w:rsidRPr="00597AA2">
        <w:t xml:space="preserve"> годы;</w:t>
      </w:r>
    </w:p>
    <w:p w:rsidR="004319FC" w:rsidRPr="00597AA2" w:rsidRDefault="004319FC" w:rsidP="004319FC">
      <w:pPr>
        <w:numPr>
          <w:ilvl w:val="0"/>
          <w:numId w:val="3"/>
        </w:numPr>
        <w:tabs>
          <w:tab w:val="clear" w:pos="720"/>
          <w:tab w:val="num" w:pos="1134"/>
        </w:tabs>
        <w:ind w:left="1134"/>
        <w:jc w:val="both"/>
        <w:outlineLvl w:val="0"/>
      </w:pPr>
      <w:r w:rsidRPr="00597AA2">
        <w:t xml:space="preserve">проекты ведомственных целевых программ с расчетами и обоснованиями, необходимыми для разработки соответствующих разделов расходов бюджета поселения на </w:t>
      </w:r>
      <w:r w:rsidR="00BE558A">
        <w:t>2022</w:t>
      </w:r>
      <w:r w:rsidRPr="00597AA2">
        <w:t xml:space="preserve"> и плановый период 20</w:t>
      </w:r>
      <w:r w:rsidR="00BE558A">
        <w:t>23</w:t>
      </w:r>
      <w:r w:rsidRPr="00597AA2">
        <w:t xml:space="preserve"> и 20</w:t>
      </w:r>
      <w:r w:rsidR="00E871B0" w:rsidRPr="00597AA2">
        <w:t>2</w:t>
      </w:r>
      <w:r w:rsidR="00BE558A">
        <w:t>4</w:t>
      </w:r>
      <w:r w:rsidRPr="00597AA2">
        <w:t xml:space="preserve"> годов;</w:t>
      </w:r>
    </w:p>
    <w:p w:rsidR="004319FC" w:rsidRPr="00597AA2" w:rsidRDefault="004319FC" w:rsidP="004319FC">
      <w:pPr>
        <w:numPr>
          <w:ilvl w:val="0"/>
          <w:numId w:val="3"/>
        </w:numPr>
        <w:tabs>
          <w:tab w:val="clear" w:pos="720"/>
          <w:tab w:val="num" w:pos="1134"/>
        </w:tabs>
        <w:ind w:left="1134"/>
        <w:jc w:val="both"/>
        <w:outlineLvl w:val="0"/>
      </w:pPr>
      <w:r w:rsidRPr="00597AA2">
        <w:t>предложения по проведению структурных и организационных преобразований в соответствующих сферах деятельности;</w:t>
      </w:r>
    </w:p>
    <w:p w:rsidR="004319FC" w:rsidRPr="00597AA2" w:rsidRDefault="004319FC" w:rsidP="004319FC">
      <w:pPr>
        <w:numPr>
          <w:ilvl w:val="0"/>
          <w:numId w:val="3"/>
        </w:numPr>
        <w:tabs>
          <w:tab w:val="clear" w:pos="720"/>
          <w:tab w:val="num" w:pos="1134"/>
        </w:tabs>
        <w:ind w:left="1134"/>
        <w:jc w:val="both"/>
        <w:outlineLvl w:val="0"/>
      </w:pPr>
      <w:r w:rsidRPr="00597AA2">
        <w:t>плановые реестры расходных обязательств.</w:t>
      </w:r>
    </w:p>
    <w:p w:rsidR="004319FC" w:rsidRPr="00597AA2" w:rsidRDefault="00EF19C7" w:rsidP="00EF19C7">
      <w:pPr>
        <w:ind w:firstLine="426"/>
        <w:jc w:val="both"/>
        <w:outlineLvl w:val="0"/>
      </w:pPr>
      <w:r>
        <w:t>3.</w:t>
      </w:r>
      <w:r w:rsidR="004319FC" w:rsidRPr="00597AA2">
        <w:t>Главному бухгалтеру, экономисту администрации городского поселения</w:t>
      </w:r>
      <w:r w:rsidR="001A73F1">
        <w:t xml:space="preserve"> </w:t>
      </w:r>
      <w:proofErr w:type="gramStart"/>
      <w:r w:rsidR="00BE558A">
        <w:t>г</w:t>
      </w:r>
      <w:proofErr w:type="gramEnd"/>
      <w:r w:rsidR="00BE558A">
        <w:t>. Суровикино до 10 октября 2021</w:t>
      </w:r>
      <w:r w:rsidR="004319FC" w:rsidRPr="00597AA2">
        <w:t xml:space="preserve"> года провести согласование </w:t>
      </w:r>
      <w:r w:rsidR="009E6766" w:rsidRPr="00597AA2">
        <w:t>п</w:t>
      </w:r>
      <w:r w:rsidR="00BE558A">
        <w:t>роекта бюджета поселения на 2022</w:t>
      </w:r>
      <w:r w:rsidR="00A42613" w:rsidRPr="00597AA2">
        <w:t xml:space="preserve"> и плановый пери</w:t>
      </w:r>
      <w:r w:rsidR="00BE558A">
        <w:t>од 2023</w:t>
      </w:r>
      <w:r w:rsidR="004319FC" w:rsidRPr="00597AA2">
        <w:t xml:space="preserve"> и 20</w:t>
      </w:r>
      <w:r w:rsidR="00E871B0" w:rsidRPr="00597AA2">
        <w:t>2</w:t>
      </w:r>
      <w:r w:rsidR="00BE558A">
        <w:t>4</w:t>
      </w:r>
      <w:r w:rsidR="004319FC" w:rsidRPr="00597AA2">
        <w:t xml:space="preserve"> годов в целях достижения соответствия смет расходов с предельными возможностями бюджета поселения.</w:t>
      </w:r>
    </w:p>
    <w:p w:rsidR="004319FC" w:rsidRPr="00597AA2" w:rsidRDefault="00EF19C7" w:rsidP="00EF19C7">
      <w:pPr>
        <w:ind w:firstLine="360"/>
        <w:jc w:val="both"/>
        <w:outlineLvl w:val="0"/>
      </w:pPr>
      <w:r>
        <w:t>4.</w:t>
      </w:r>
      <w:r w:rsidR="004319FC" w:rsidRPr="00597AA2">
        <w:t>До 2</w:t>
      </w:r>
      <w:r w:rsidR="00E871B0" w:rsidRPr="00597AA2">
        <w:t>3</w:t>
      </w:r>
      <w:r w:rsidR="00BE558A">
        <w:t xml:space="preserve"> октября 2021</w:t>
      </w:r>
      <w:r w:rsidR="004319FC" w:rsidRPr="00597AA2">
        <w:t xml:space="preserve"> года направить главе администрации городского поселения </w:t>
      </w:r>
      <w:proofErr w:type="gramStart"/>
      <w:r w:rsidR="004319FC" w:rsidRPr="00597AA2">
        <w:t>г</w:t>
      </w:r>
      <w:proofErr w:type="gramEnd"/>
      <w:r w:rsidR="004319FC" w:rsidRPr="00597AA2">
        <w:t>. Суровикино для представления на рассмотрение Совета депутатов городского поселения г. Суровикино:</w:t>
      </w:r>
    </w:p>
    <w:p w:rsidR="004319FC" w:rsidRPr="00597AA2" w:rsidRDefault="00BE558A" w:rsidP="004319FC">
      <w:pPr>
        <w:numPr>
          <w:ilvl w:val="0"/>
          <w:numId w:val="4"/>
        </w:numPr>
        <w:jc w:val="both"/>
        <w:outlineLvl w:val="0"/>
      </w:pPr>
      <w:r>
        <w:t>проект бюджета поселения на 2022</w:t>
      </w:r>
      <w:r w:rsidR="004319FC" w:rsidRPr="00597AA2">
        <w:t xml:space="preserve"> год</w:t>
      </w:r>
      <w:r>
        <w:t xml:space="preserve"> и плановый период 2023</w:t>
      </w:r>
      <w:r w:rsidR="004319FC" w:rsidRPr="00597AA2">
        <w:t xml:space="preserve"> и 20</w:t>
      </w:r>
      <w:r w:rsidR="00E871B0" w:rsidRPr="00597AA2">
        <w:t>2</w:t>
      </w:r>
      <w:r>
        <w:t>4</w:t>
      </w:r>
      <w:r w:rsidR="004319FC" w:rsidRPr="00597AA2">
        <w:t xml:space="preserve"> годов;</w:t>
      </w:r>
    </w:p>
    <w:p w:rsidR="004319FC" w:rsidRPr="00597AA2" w:rsidRDefault="004319FC" w:rsidP="004319FC">
      <w:pPr>
        <w:numPr>
          <w:ilvl w:val="0"/>
          <w:numId w:val="4"/>
        </w:numPr>
        <w:jc w:val="both"/>
        <w:outlineLvl w:val="0"/>
      </w:pPr>
      <w:r w:rsidRPr="00597AA2">
        <w:lastRenderedPageBreak/>
        <w:t>основные направления бюдже</w:t>
      </w:r>
      <w:r w:rsidR="009E6766" w:rsidRPr="00597AA2">
        <w:t>т</w:t>
      </w:r>
      <w:r w:rsidR="00BE558A">
        <w:t>ной и налоговой политики на 2022</w:t>
      </w:r>
      <w:r w:rsidRPr="00597AA2">
        <w:t xml:space="preserve"> год </w:t>
      </w:r>
      <w:r w:rsidR="00BE558A">
        <w:t>и плановый период 2023</w:t>
      </w:r>
      <w:r w:rsidRPr="00597AA2">
        <w:t xml:space="preserve"> и 20</w:t>
      </w:r>
      <w:r w:rsidR="00E871B0" w:rsidRPr="00597AA2">
        <w:t>2</w:t>
      </w:r>
      <w:r w:rsidR="00BE558A">
        <w:t>4</w:t>
      </w:r>
      <w:r w:rsidRPr="00597AA2">
        <w:t xml:space="preserve"> годов;</w:t>
      </w:r>
    </w:p>
    <w:p w:rsidR="004319FC" w:rsidRPr="00597AA2" w:rsidRDefault="004319FC" w:rsidP="004319FC">
      <w:pPr>
        <w:numPr>
          <w:ilvl w:val="0"/>
          <w:numId w:val="4"/>
        </w:numPr>
        <w:jc w:val="both"/>
        <w:outlineLvl w:val="0"/>
      </w:pPr>
      <w:r w:rsidRPr="00597AA2">
        <w:t>прогноз социально-экономического развития город</w:t>
      </w:r>
      <w:r w:rsidR="00BE558A">
        <w:t>ского поселения на 2022 год и плановый период 2023</w:t>
      </w:r>
      <w:r w:rsidRPr="00597AA2">
        <w:t xml:space="preserve"> и 20</w:t>
      </w:r>
      <w:r w:rsidR="00E871B0" w:rsidRPr="00597AA2">
        <w:t>2</w:t>
      </w:r>
      <w:r w:rsidR="00BE558A">
        <w:t>4</w:t>
      </w:r>
      <w:r w:rsidRPr="00597AA2">
        <w:t xml:space="preserve"> годов;</w:t>
      </w:r>
    </w:p>
    <w:p w:rsidR="004319FC" w:rsidRPr="00597AA2" w:rsidRDefault="004319FC" w:rsidP="004319FC">
      <w:pPr>
        <w:numPr>
          <w:ilvl w:val="0"/>
          <w:numId w:val="4"/>
        </w:numPr>
        <w:jc w:val="both"/>
        <w:outlineLvl w:val="0"/>
      </w:pPr>
      <w:r w:rsidRPr="00597AA2">
        <w:t>оценка ожид</w:t>
      </w:r>
      <w:r w:rsidR="001A73F1">
        <w:t>а</w:t>
      </w:r>
      <w:r w:rsidR="00BE558A">
        <w:t>емого исполнения бюджета за 2021</w:t>
      </w:r>
      <w:r w:rsidRPr="00597AA2">
        <w:t xml:space="preserve"> год;</w:t>
      </w:r>
    </w:p>
    <w:p w:rsidR="004319FC" w:rsidRPr="00597AA2" w:rsidRDefault="004319FC" w:rsidP="004319FC">
      <w:pPr>
        <w:numPr>
          <w:ilvl w:val="0"/>
          <w:numId w:val="4"/>
        </w:numPr>
        <w:jc w:val="both"/>
        <w:outlineLvl w:val="0"/>
      </w:pPr>
      <w:r w:rsidRPr="00597AA2">
        <w:t xml:space="preserve">предварительные итоги социально-экономического развития </w:t>
      </w:r>
      <w:r w:rsidR="001A73F1">
        <w:t>п</w:t>
      </w:r>
      <w:r w:rsidR="00BE558A">
        <w:t>оселения за истекший период 2021</w:t>
      </w:r>
      <w:r w:rsidRPr="00597AA2">
        <w:t xml:space="preserve"> года и ожидаемые итоги социально-экономического развития городског</w:t>
      </w:r>
      <w:r w:rsidR="001A73F1">
        <w:t>о</w:t>
      </w:r>
      <w:r w:rsidR="00BE558A">
        <w:t xml:space="preserve"> поселения </w:t>
      </w:r>
      <w:proofErr w:type="gramStart"/>
      <w:r w:rsidR="00BE558A">
        <w:t>г</w:t>
      </w:r>
      <w:proofErr w:type="gramEnd"/>
      <w:r w:rsidR="00BE558A">
        <w:t>. Суровикино за 2021</w:t>
      </w:r>
      <w:r w:rsidRPr="00597AA2">
        <w:t xml:space="preserve"> год;</w:t>
      </w:r>
    </w:p>
    <w:p w:rsidR="004319FC" w:rsidRPr="00597AA2" w:rsidRDefault="004319FC" w:rsidP="004319FC">
      <w:pPr>
        <w:numPr>
          <w:ilvl w:val="0"/>
          <w:numId w:val="4"/>
        </w:numPr>
        <w:jc w:val="both"/>
        <w:outlineLvl w:val="0"/>
      </w:pPr>
      <w:r w:rsidRPr="00597AA2">
        <w:t xml:space="preserve">пояснительная записка к проекту бюджета поселения </w:t>
      </w:r>
      <w:r w:rsidR="00BE558A">
        <w:t>на 2022</w:t>
      </w:r>
      <w:r w:rsidRPr="00597AA2">
        <w:t xml:space="preserve"> год</w:t>
      </w:r>
      <w:r w:rsidR="00BE558A">
        <w:t xml:space="preserve"> и плановый период 2023</w:t>
      </w:r>
      <w:r w:rsidRPr="00597AA2">
        <w:t xml:space="preserve"> и 20</w:t>
      </w:r>
      <w:r w:rsidR="00E871B0" w:rsidRPr="00597AA2">
        <w:t>2</w:t>
      </w:r>
      <w:r w:rsidR="00BE558A">
        <w:t>4</w:t>
      </w:r>
      <w:r w:rsidRPr="00597AA2">
        <w:t xml:space="preserve"> годов;</w:t>
      </w:r>
    </w:p>
    <w:p w:rsidR="004319FC" w:rsidRPr="00597AA2" w:rsidRDefault="004319FC" w:rsidP="004319FC">
      <w:pPr>
        <w:numPr>
          <w:ilvl w:val="0"/>
          <w:numId w:val="4"/>
        </w:numPr>
        <w:jc w:val="both"/>
        <w:outlineLvl w:val="0"/>
      </w:pPr>
      <w:r w:rsidRPr="00597AA2">
        <w:t xml:space="preserve">прогноз основных характеристик (общий объем доходов, общий объем расходов, дефицит (профицит) бюджета) бюджета на </w:t>
      </w:r>
      <w:r w:rsidR="00BE558A">
        <w:t>2022</w:t>
      </w:r>
      <w:r w:rsidRPr="00597AA2">
        <w:t xml:space="preserve"> год </w:t>
      </w:r>
      <w:r w:rsidR="00BE558A">
        <w:t>и плановый период 2023</w:t>
      </w:r>
      <w:r w:rsidRPr="00597AA2">
        <w:t xml:space="preserve"> и 20</w:t>
      </w:r>
      <w:r w:rsidR="00E871B0" w:rsidRPr="00597AA2">
        <w:t>2</w:t>
      </w:r>
      <w:r w:rsidR="00BE558A">
        <w:t>4</w:t>
      </w:r>
      <w:r w:rsidRPr="00597AA2">
        <w:t xml:space="preserve"> годов;</w:t>
      </w:r>
    </w:p>
    <w:p w:rsidR="004319FC" w:rsidRPr="00597AA2" w:rsidRDefault="004319FC" w:rsidP="004319FC">
      <w:pPr>
        <w:numPr>
          <w:ilvl w:val="0"/>
          <w:numId w:val="4"/>
        </w:numPr>
        <w:jc w:val="both"/>
        <w:outlineLvl w:val="0"/>
      </w:pPr>
      <w:r w:rsidRPr="00597AA2">
        <w:t>расчеты по статьям классификации доходов и источников финансирования дефицита;</w:t>
      </w:r>
    </w:p>
    <w:p w:rsidR="004319FC" w:rsidRPr="00597AA2" w:rsidRDefault="004319FC" w:rsidP="00F074E2">
      <w:pPr>
        <w:numPr>
          <w:ilvl w:val="0"/>
          <w:numId w:val="4"/>
        </w:numPr>
        <w:jc w:val="both"/>
        <w:outlineLvl w:val="0"/>
      </w:pPr>
      <w:r w:rsidRPr="00597AA2">
        <w:t xml:space="preserve">расчеты по статьям классификации доходов бюджета, источников финансирования дефицита бюджета и расходов по разделам и подразделам функциональной классификации расходов бюджета </w:t>
      </w:r>
      <w:r w:rsidR="00BE558A">
        <w:t>на 2022</w:t>
      </w:r>
      <w:r w:rsidRPr="00597AA2">
        <w:t xml:space="preserve"> год</w:t>
      </w:r>
      <w:r w:rsidR="00BE558A">
        <w:t xml:space="preserve"> и плановый период 2023</w:t>
      </w:r>
      <w:r w:rsidRPr="00597AA2">
        <w:t xml:space="preserve"> и 20</w:t>
      </w:r>
      <w:r w:rsidR="00E871B0" w:rsidRPr="00597AA2">
        <w:t>2</w:t>
      </w:r>
      <w:r w:rsidR="00BE558A">
        <w:t>4</w:t>
      </w:r>
      <w:r w:rsidRPr="00597AA2">
        <w:t xml:space="preserve"> годов;</w:t>
      </w:r>
    </w:p>
    <w:p w:rsidR="004319FC" w:rsidRPr="00597AA2" w:rsidRDefault="004319FC" w:rsidP="00F074E2">
      <w:pPr>
        <w:numPr>
          <w:ilvl w:val="0"/>
          <w:numId w:val="4"/>
        </w:numPr>
        <w:jc w:val="both"/>
        <w:outlineLvl w:val="0"/>
      </w:pPr>
      <w:r w:rsidRPr="00597AA2">
        <w:t>верхний предел муниципального долга;</w:t>
      </w:r>
    </w:p>
    <w:p w:rsidR="004319FC" w:rsidRPr="00597AA2" w:rsidRDefault="004319FC" w:rsidP="00F074E2">
      <w:pPr>
        <w:numPr>
          <w:ilvl w:val="0"/>
          <w:numId w:val="4"/>
        </w:numPr>
        <w:jc w:val="both"/>
        <w:outlineLvl w:val="0"/>
      </w:pPr>
      <w:r w:rsidRPr="00597AA2">
        <w:t>реестр расходных обязательств.</w:t>
      </w:r>
    </w:p>
    <w:p w:rsidR="004319FC" w:rsidRPr="00597AA2" w:rsidRDefault="00EF19C7" w:rsidP="00EF19C7">
      <w:pPr>
        <w:ind w:firstLine="360"/>
        <w:jc w:val="both"/>
        <w:outlineLvl w:val="0"/>
      </w:pPr>
      <w:r>
        <w:t xml:space="preserve">5. </w:t>
      </w:r>
      <w:r w:rsidR="004319FC" w:rsidRPr="00597AA2">
        <w:t xml:space="preserve">Настоящее постановление вступает в силу со дня его подписания. </w:t>
      </w:r>
    </w:p>
    <w:p w:rsidR="00F074E2" w:rsidRPr="00597AA2" w:rsidRDefault="00F074E2" w:rsidP="00EF19C7">
      <w:pPr>
        <w:ind w:firstLine="360"/>
        <w:jc w:val="both"/>
        <w:outlineLvl w:val="0"/>
      </w:pPr>
      <w:r w:rsidRPr="00597AA2">
        <w:t xml:space="preserve">6. Контроль исполнения настоящего Постановления возложить на  заместителя главы администрации городского поселения </w:t>
      </w:r>
      <w:proofErr w:type="gramStart"/>
      <w:r w:rsidRPr="00597AA2">
        <w:t>г</w:t>
      </w:r>
      <w:proofErr w:type="gramEnd"/>
      <w:r w:rsidRPr="00597AA2">
        <w:t>. Суровикино</w:t>
      </w:r>
      <w:r w:rsidR="00EF19C7">
        <w:t xml:space="preserve"> </w:t>
      </w:r>
      <w:r w:rsidRPr="00597AA2">
        <w:t>Т.В. Земледенко.</w:t>
      </w:r>
    </w:p>
    <w:p w:rsidR="004319FC" w:rsidRPr="00597AA2" w:rsidRDefault="004319FC" w:rsidP="00F074E2">
      <w:pPr>
        <w:jc w:val="both"/>
        <w:outlineLvl w:val="0"/>
      </w:pPr>
    </w:p>
    <w:p w:rsidR="004319FC" w:rsidRPr="00597AA2" w:rsidRDefault="004319FC" w:rsidP="004319FC">
      <w:pPr>
        <w:jc w:val="both"/>
        <w:outlineLvl w:val="0"/>
      </w:pPr>
    </w:p>
    <w:p w:rsidR="004319FC" w:rsidRPr="00597AA2" w:rsidRDefault="004319FC" w:rsidP="004319FC">
      <w:pPr>
        <w:jc w:val="both"/>
        <w:outlineLvl w:val="0"/>
      </w:pPr>
    </w:p>
    <w:p w:rsidR="004319FC" w:rsidRPr="00597AA2" w:rsidRDefault="004319FC" w:rsidP="004319FC">
      <w:pPr>
        <w:suppressAutoHyphens/>
        <w:autoSpaceDN w:val="0"/>
        <w:jc w:val="both"/>
        <w:textAlignment w:val="baseline"/>
        <w:rPr>
          <w:kern w:val="3"/>
        </w:rPr>
      </w:pPr>
      <w:r w:rsidRPr="00597AA2">
        <w:rPr>
          <w:kern w:val="3"/>
        </w:rPr>
        <w:t>Глава городского поселения</w:t>
      </w:r>
    </w:p>
    <w:p w:rsidR="004319FC" w:rsidRDefault="004319FC" w:rsidP="004319FC">
      <w:pPr>
        <w:suppressAutoHyphens/>
        <w:autoSpaceDN w:val="0"/>
        <w:jc w:val="both"/>
        <w:textAlignment w:val="baseline"/>
        <w:rPr>
          <w:kern w:val="3"/>
        </w:rPr>
      </w:pPr>
      <w:r w:rsidRPr="00597AA2">
        <w:rPr>
          <w:kern w:val="3"/>
        </w:rPr>
        <w:t xml:space="preserve">города Суровикино                                                      </w:t>
      </w:r>
      <w:r w:rsidR="00C3143C" w:rsidRPr="00597AA2">
        <w:rPr>
          <w:kern w:val="3"/>
        </w:rPr>
        <w:t xml:space="preserve">          </w:t>
      </w:r>
      <w:r w:rsidR="00EF19C7">
        <w:rPr>
          <w:kern w:val="3"/>
        </w:rPr>
        <w:t xml:space="preserve">                           </w:t>
      </w:r>
      <w:r w:rsidR="00BE558A">
        <w:rPr>
          <w:kern w:val="3"/>
        </w:rPr>
        <w:t>В.Н.Рубцов</w:t>
      </w:r>
    </w:p>
    <w:p w:rsidR="001A73F1" w:rsidRPr="00597AA2" w:rsidRDefault="001A73F1" w:rsidP="004319FC">
      <w:pPr>
        <w:suppressAutoHyphens/>
        <w:autoSpaceDN w:val="0"/>
        <w:jc w:val="both"/>
        <w:textAlignment w:val="baseline"/>
        <w:rPr>
          <w:kern w:val="3"/>
        </w:rPr>
      </w:pPr>
    </w:p>
    <w:p w:rsidR="004319FC" w:rsidRPr="00597AA2" w:rsidRDefault="004319FC" w:rsidP="004319FC"/>
    <w:p w:rsidR="004319FC" w:rsidRPr="00597AA2" w:rsidRDefault="004319FC" w:rsidP="004319FC"/>
    <w:p w:rsidR="004319FC" w:rsidRPr="00597AA2" w:rsidRDefault="004319FC" w:rsidP="004319FC"/>
    <w:p w:rsidR="004319FC" w:rsidRPr="00597AA2" w:rsidRDefault="004319FC" w:rsidP="004319FC"/>
    <w:p w:rsidR="004319FC" w:rsidRPr="00597AA2" w:rsidRDefault="004319FC" w:rsidP="004319FC"/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597AA2" w:rsidRDefault="00597AA2" w:rsidP="004319FC">
      <w:pPr>
        <w:jc w:val="center"/>
        <w:rPr>
          <w:b/>
        </w:rPr>
      </w:pPr>
    </w:p>
    <w:p w:rsidR="004319FC" w:rsidRPr="00597AA2" w:rsidRDefault="004319FC" w:rsidP="004319FC">
      <w:pPr>
        <w:jc w:val="center"/>
        <w:rPr>
          <w:b/>
        </w:rPr>
      </w:pPr>
      <w:r w:rsidRPr="00597AA2">
        <w:rPr>
          <w:b/>
        </w:rPr>
        <w:lastRenderedPageBreak/>
        <w:t>План-график</w:t>
      </w:r>
    </w:p>
    <w:p w:rsidR="004319FC" w:rsidRPr="00597AA2" w:rsidRDefault="004319FC" w:rsidP="004319FC">
      <w:pPr>
        <w:jc w:val="center"/>
        <w:rPr>
          <w:b/>
        </w:rPr>
      </w:pPr>
      <w:r w:rsidRPr="00597AA2">
        <w:rPr>
          <w:b/>
        </w:rPr>
        <w:t xml:space="preserve">разработки проекта бюджета городского поселения </w:t>
      </w:r>
    </w:p>
    <w:p w:rsidR="004319FC" w:rsidRPr="00597AA2" w:rsidRDefault="004319FC" w:rsidP="004319FC">
      <w:pPr>
        <w:jc w:val="center"/>
        <w:rPr>
          <w:b/>
        </w:rPr>
      </w:pPr>
      <w:r w:rsidRPr="00597AA2">
        <w:rPr>
          <w:b/>
        </w:rPr>
        <w:t>г. Суровикино</w:t>
      </w:r>
      <w:r w:rsidR="00BE558A">
        <w:rPr>
          <w:b/>
        </w:rPr>
        <w:t xml:space="preserve"> на 2022</w:t>
      </w:r>
      <w:r w:rsidRPr="00597AA2">
        <w:rPr>
          <w:b/>
        </w:rPr>
        <w:t xml:space="preserve"> год</w:t>
      </w:r>
      <w:r w:rsidR="00BE558A">
        <w:rPr>
          <w:b/>
        </w:rPr>
        <w:t xml:space="preserve"> и плановый период 2023</w:t>
      </w:r>
      <w:r w:rsidRPr="00597AA2">
        <w:rPr>
          <w:b/>
        </w:rPr>
        <w:t xml:space="preserve"> и 20</w:t>
      </w:r>
      <w:r w:rsidR="00E871B0" w:rsidRPr="00597AA2">
        <w:rPr>
          <w:b/>
        </w:rPr>
        <w:t>2</w:t>
      </w:r>
      <w:r w:rsidR="00BE558A">
        <w:rPr>
          <w:b/>
        </w:rPr>
        <w:t>4</w:t>
      </w:r>
      <w:r w:rsidRPr="00597AA2">
        <w:rPr>
          <w:b/>
        </w:rPr>
        <w:t xml:space="preserve"> годов</w:t>
      </w:r>
    </w:p>
    <w:p w:rsidR="004319FC" w:rsidRPr="00597AA2" w:rsidRDefault="004319FC" w:rsidP="004319FC">
      <w:pPr>
        <w:jc w:val="center"/>
        <w:rPr>
          <w:b/>
        </w:rPr>
      </w:pPr>
    </w:p>
    <w:tbl>
      <w:tblPr>
        <w:tblW w:w="9086" w:type="dxa"/>
        <w:jc w:val="center"/>
        <w:tblCellSpacing w:w="0" w:type="dxa"/>
        <w:tblInd w:w="-17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3"/>
        <w:gridCol w:w="4323"/>
        <w:gridCol w:w="2126"/>
        <w:gridCol w:w="2114"/>
      </w:tblGrid>
      <w:tr w:rsidR="004319FC" w:rsidRPr="00597AA2" w:rsidTr="00B631A9">
        <w:trPr>
          <w:trHeight w:val="769"/>
          <w:tblHeader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  <w:rPr>
                <w:i/>
              </w:rPr>
            </w:pPr>
            <w:r w:rsidRPr="00597AA2">
              <w:rPr>
                <w:i/>
              </w:rPr>
              <w:t xml:space="preserve"> № </w:t>
            </w:r>
            <w:proofErr w:type="gramStart"/>
            <w:r w:rsidRPr="00597AA2">
              <w:rPr>
                <w:i/>
              </w:rPr>
              <w:t>п</w:t>
            </w:r>
            <w:proofErr w:type="gramEnd"/>
            <w:r w:rsidRPr="00597AA2">
              <w:rPr>
                <w:i/>
              </w:rPr>
              <w:t>/п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  <w:rPr>
                <w:i/>
              </w:rPr>
            </w:pPr>
            <w:r w:rsidRPr="00597AA2">
              <w:rPr>
                <w:i/>
              </w:rPr>
              <w:t>Наименование мероприятия,</w:t>
            </w:r>
          </w:p>
          <w:p w:rsidR="004319FC" w:rsidRPr="00597AA2" w:rsidRDefault="004319FC" w:rsidP="00B631A9">
            <w:pPr>
              <w:jc w:val="center"/>
              <w:rPr>
                <w:i/>
              </w:rPr>
            </w:pPr>
            <w:r w:rsidRPr="00597AA2">
              <w:rPr>
                <w:i/>
              </w:rPr>
              <w:t>документа, показателя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  <w:rPr>
                <w:i/>
              </w:rPr>
            </w:pPr>
            <w:r w:rsidRPr="00597AA2">
              <w:rPr>
                <w:i/>
              </w:rPr>
              <w:t>Исполнитель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  <w:rPr>
                <w:i/>
              </w:rPr>
            </w:pPr>
            <w:r w:rsidRPr="00597AA2">
              <w:rPr>
                <w:i/>
              </w:rPr>
              <w:t>Срок</w:t>
            </w:r>
          </w:p>
          <w:p w:rsidR="004319FC" w:rsidRPr="00597AA2" w:rsidRDefault="004319FC" w:rsidP="00B631A9">
            <w:pPr>
              <w:jc w:val="center"/>
              <w:rPr>
                <w:i/>
              </w:rPr>
            </w:pPr>
            <w:r w:rsidRPr="00597AA2">
              <w:rPr>
                <w:i/>
              </w:rPr>
              <w:t>исполнения</w:t>
            </w:r>
          </w:p>
        </w:tc>
      </w:tr>
      <w:tr w:rsidR="004319FC" w:rsidRPr="00597AA2" w:rsidTr="00B631A9">
        <w:trPr>
          <w:trHeight w:val="952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1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r w:rsidRPr="00597AA2">
              <w:t>Расчетные пок</w:t>
            </w:r>
            <w:r w:rsidR="00896A0A" w:rsidRPr="00597AA2">
              <w:t>а</w:t>
            </w:r>
            <w:r w:rsidR="00BE558A">
              <w:t>затели к проекту бюджета на 2022</w:t>
            </w:r>
            <w:r w:rsidRPr="00597AA2">
              <w:t xml:space="preserve"> год </w:t>
            </w:r>
          </w:p>
          <w:p w:rsidR="004319FC" w:rsidRPr="00597AA2" w:rsidRDefault="004319FC" w:rsidP="00B631A9">
            <w:r w:rsidRPr="00597AA2">
              <w:t>(для предварительного согласования)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Муниципальные учреждения и предприятия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До 0</w:t>
            </w:r>
            <w:r w:rsidR="00C3143C" w:rsidRPr="00597AA2">
              <w:t>3</w:t>
            </w:r>
          </w:p>
          <w:p w:rsidR="004319FC" w:rsidRPr="00597AA2" w:rsidRDefault="004319FC" w:rsidP="00B631A9">
            <w:pPr>
              <w:jc w:val="center"/>
            </w:pPr>
            <w:r w:rsidRPr="00597AA2">
              <w:t>октября</w:t>
            </w:r>
          </w:p>
        </w:tc>
      </w:tr>
      <w:tr w:rsidR="004319FC" w:rsidRPr="00597AA2" w:rsidTr="00441806">
        <w:trPr>
          <w:trHeight w:val="823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2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r w:rsidRPr="00597AA2">
              <w:t>Анализ потребления энергоресурсов и планируемые 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Энергетик администрации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 xml:space="preserve">До </w:t>
            </w:r>
            <w:r w:rsidR="00C3143C" w:rsidRPr="00597AA2">
              <w:t>03</w:t>
            </w:r>
          </w:p>
          <w:p w:rsidR="004319FC" w:rsidRPr="00597AA2" w:rsidRDefault="004319FC" w:rsidP="00B631A9">
            <w:pPr>
              <w:jc w:val="center"/>
            </w:pPr>
            <w:r w:rsidRPr="00597AA2">
              <w:t>октября</w:t>
            </w:r>
          </w:p>
        </w:tc>
      </w:tr>
      <w:tr w:rsidR="004319FC" w:rsidRPr="00597AA2" w:rsidTr="00B631A9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3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A42613">
            <w:r w:rsidRPr="00597AA2">
              <w:t xml:space="preserve">Прогноз социально-экономического развития на </w:t>
            </w:r>
            <w:r w:rsidR="00BE558A">
              <w:t>2022</w:t>
            </w:r>
            <w:r w:rsidR="00896A0A" w:rsidRPr="00597AA2">
              <w:t xml:space="preserve"> </w:t>
            </w:r>
            <w:r w:rsidRPr="00597AA2">
              <w:t>– 20</w:t>
            </w:r>
            <w:r w:rsidR="00E871B0" w:rsidRPr="00597AA2">
              <w:t>2</w:t>
            </w:r>
            <w:r w:rsidR="00BE558A">
              <w:t>4</w:t>
            </w:r>
            <w:r w:rsidRPr="00597AA2">
              <w:t xml:space="preserve"> годы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Отдел экономики и налоговой политики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До 0</w:t>
            </w:r>
            <w:r w:rsidR="00C3143C" w:rsidRPr="00597AA2">
              <w:t>3</w:t>
            </w:r>
          </w:p>
          <w:p w:rsidR="004319FC" w:rsidRPr="00597AA2" w:rsidRDefault="004319FC" w:rsidP="00B631A9">
            <w:pPr>
              <w:jc w:val="center"/>
            </w:pPr>
            <w:r w:rsidRPr="00597AA2">
              <w:t>октября</w:t>
            </w:r>
          </w:p>
        </w:tc>
      </w:tr>
      <w:tr w:rsidR="004319FC" w:rsidRPr="00597AA2" w:rsidTr="004319FC">
        <w:trPr>
          <w:trHeight w:val="682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4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441806">
            <w:r w:rsidRPr="00597AA2">
              <w:t>Проекты ведомственных целевых программ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4319FC">
            <w:pPr>
              <w:ind w:left="108" w:right="145"/>
              <w:jc w:val="center"/>
            </w:pPr>
            <w:r w:rsidRPr="00597AA2">
              <w:t>Специалисты администрации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4319FC">
            <w:pPr>
              <w:jc w:val="center"/>
            </w:pPr>
            <w:r w:rsidRPr="00597AA2">
              <w:t>До 0</w:t>
            </w:r>
            <w:r w:rsidR="00C3143C" w:rsidRPr="00597AA2">
              <w:t>3</w:t>
            </w:r>
          </w:p>
          <w:p w:rsidR="004319FC" w:rsidRPr="00597AA2" w:rsidRDefault="004319FC" w:rsidP="004319FC">
            <w:pPr>
              <w:jc w:val="center"/>
            </w:pPr>
            <w:r w:rsidRPr="00597AA2">
              <w:t>октября</w:t>
            </w:r>
          </w:p>
        </w:tc>
      </w:tr>
      <w:tr w:rsidR="004319FC" w:rsidRPr="00597AA2" w:rsidTr="00441806">
        <w:trPr>
          <w:trHeight w:val="1085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5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BE558A" w:rsidP="00B631A9">
            <w:r>
              <w:t>Прогноз доходов бюджета на 2022</w:t>
            </w:r>
            <w:r w:rsidR="004319FC" w:rsidRPr="00597AA2">
              <w:t xml:space="preserve"> год, оценка потерь бюджета от предоставления налоговых льгот </w:t>
            </w:r>
          </w:p>
          <w:p w:rsidR="004319FC" w:rsidRPr="00597AA2" w:rsidRDefault="00BE558A" w:rsidP="00A42613">
            <w:r>
              <w:t>на 2022</w:t>
            </w:r>
            <w:r w:rsidR="004319FC" w:rsidRPr="00597AA2"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Экономист администрации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До 0</w:t>
            </w:r>
            <w:r w:rsidR="00C3143C" w:rsidRPr="00597AA2">
              <w:t>3</w:t>
            </w:r>
          </w:p>
          <w:p w:rsidR="004319FC" w:rsidRPr="00597AA2" w:rsidRDefault="004319FC" w:rsidP="00B631A9">
            <w:pPr>
              <w:jc w:val="center"/>
            </w:pPr>
            <w:r w:rsidRPr="00597AA2">
              <w:t> октября</w:t>
            </w:r>
          </w:p>
        </w:tc>
      </w:tr>
      <w:tr w:rsidR="004319FC" w:rsidRPr="00597AA2" w:rsidTr="00B631A9">
        <w:trPr>
          <w:trHeight w:val="696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6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E871B0">
            <w:r w:rsidRPr="00597AA2">
              <w:t>Прогноз ожид</w:t>
            </w:r>
            <w:r w:rsidR="001A73F1">
              <w:t>а</w:t>
            </w:r>
            <w:r w:rsidR="00BE558A">
              <w:t>емого исполнения бюджета за 2021</w:t>
            </w:r>
            <w:r w:rsidRPr="00597AA2">
              <w:t xml:space="preserve"> год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Экономист администрации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До 0</w:t>
            </w:r>
            <w:r w:rsidR="00C3143C" w:rsidRPr="00597AA2">
              <w:t>3</w:t>
            </w:r>
          </w:p>
          <w:p w:rsidR="004319FC" w:rsidRPr="00597AA2" w:rsidRDefault="004319FC" w:rsidP="00B631A9">
            <w:pPr>
              <w:jc w:val="center"/>
            </w:pPr>
            <w:r w:rsidRPr="00597AA2">
              <w:t> октября</w:t>
            </w:r>
          </w:p>
        </w:tc>
      </w:tr>
      <w:tr w:rsidR="004319FC" w:rsidRPr="00597AA2" w:rsidTr="00B631A9">
        <w:trPr>
          <w:trHeight w:val="664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7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r w:rsidRPr="00597AA2">
              <w:t>Проект расходной части бюджета</w:t>
            </w:r>
          </w:p>
          <w:p w:rsidR="004319FC" w:rsidRPr="00597AA2" w:rsidRDefault="00BE558A" w:rsidP="00E871B0">
            <w:r>
              <w:t>на 2022</w:t>
            </w:r>
            <w:r w:rsidR="004319FC" w:rsidRPr="00597AA2"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Экономист администрации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441806">
            <w:pPr>
              <w:jc w:val="center"/>
            </w:pPr>
            <w:r w:rsidRPr="00597AA2">
              <w:t xml:space="preserve">До </w:t>
            </w:r>
            <w:r w:rsidR="00441806" w:rsidRPr="00597AA2">
              <w:t>10 октября</w:t>
            </w:r>
          </w:p>
        </w:tc>
      </w:tr>
      <w:tr w:rsidR="004319FC" w:rsidRPr="00597AA2" w:rsidTr="00B631A9">
        <w:trPr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8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A42613">
            <w:r w:rsidRPr="00597AA2">
              <w:t>Проект решения С</w:t>
            </w:r>
            <w:r w:rsidR="006C246D" w:rsidRPr="00597AA2">
              <w:t>о</w:t>
            </w:r>
            <w:r w:rsidR="00BE558A">
              <w:t>вета депутатов о бюджете на 2022</w:t>
            </w:r>
            <w:r w:rsidRPr="00597AA2">
              <w:t xml:space="preserve">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Зам</w:t>
            </w:r>
            <w:proofErr w:type="gramStart"/>
            <w:r w:rsidRPr="00597AA2">
              <w:t>.г</w:t>
            </w:r>
            <w:proofErr w:type="gramEnd"/>
            <w:r w:rsidRPr="00597AA2">
              <w:t>лавы, главный бухгалтер, экономист, администрации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До 2</w:t>
            </w:r>
            <w:r w:rsidR="00E871B0" w:rsidRPr="00597AA2">
              <w:t>3</w:t>
            </w:r>
          </w:p>
          <w:p w:rsidR="004319FC" w:rsidRPr="00597AA2" w:rsidRDefault="004319FC" w:rsidP="00B631A9">
            <w:pPr>
              <w:jc w:val="center"/>
            </w:pPr>
            <w:r w:rsidRPr="00597AA2">
              <w:t>октября</w:t>
            </w:r>
          </w:p>
        </w:tc>
      </w:tr>
      <w:tr w:rsidR="004319FC" w:rsidRPr="00597AA2" w:rsidTr="00B631A9">
        <w:trPr>
          <w:trHeight w:val="964"/>
          <w:tblCellSpacing w:w="0" w:type="dxa"/>
          <w:jc w:val="center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9</w:t>
            </w:r>
          </w:p>
        </w:tc>
        <w:tc>
          <w:tcPr>
            <w:tcW w:w="4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9FC" w:rsidRPr="00597AA2" w:rsidRDefault="004319FC" w:rsidP="00A42613">
            <w:r w:rsidRPr="00597AA2">
              <w:t>Представление проекта решения С</w:t>
            </w:r>
            <w:r w:rsidR="006C246D" w:rsidRPr="00597AA2">
              <w:t>овета депутатов</w:t>
            </w:r>
            <w:r w:rsidR="00BE558A">
              <w:t xml:space="preserve"> о бюджете на 2022</w:t>
            </w:r>
            <w:r w:rsidRPr="00597AA2">
              <w:t xml:space="preserve"> год на рассмотрение Совету депутатов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ind w:left="108" w:right="145"/>
              <w:jc w:val="center"/>
            </w:pPr>
            <w:r w:rsidRPr="00597AA2">
              <w:t>Глава администрации</w:t>
            </w:r>
          </w:p>
        </w:tc>
        <w:tc>
          <w:tcPr>
            <w:tcW w:w="2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19FC" w:rsidRPr="00597AA2" w:rsidRDefault="004319FC" w:rsidP="00B631A9">
            <w:pPr>
              <w:jc w:val="center"/>
            </w:pPr>
            <w:r w:rsidRPr="00597AA2">
              <w:t>До 15 ноября</w:t>
            </w:r>
          </w:p>
        </w:tc>
      </w:tr>
    </w:tbl>
    <w:p w:rsidR="004319FC" w:rsidRPr="00597AA2" w:rsidRDefault="004319FC" w:rsidP="004319FC"/>
    <w:p w:rsidR="00AF0225" w:rsidRPr="00597AA2" w:rsidRDefault="00AF0225"/>
    <w:sectPr w:rsidR="00AF0225" w:rsidRPr="00597AA2" w:rsidSect="00EF19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5F4"/>
    <w:multiLevelType w:val="multilevel"/>
    <w:tmpl w:val="D14E17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D5F51"/>
    <w:multiLevelType w:val="multilevel"/>
    <w:tmpl w:val="E15C2E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A5BA5"/>
    <w:multiLevelType w:val="multilevel"/>
    <w:tmpl w:val="37448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B48D0"/>
    <w:multiLevelType w:val="multilevel"/>
    <w:tmpl w:val="30C6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6628DC"/>
    <w:multiLevelType w:val="hybridMultilevel"/>
    <w:tmpl w:val="55EE0DAA"/>
    <w:lvl w:ilvl="0" w:tplc="859AE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19FC"/>
    <w:rsid w:val="000846BE"/>
    <w:rsid w:val="00165624"/>
    <w:rsid w:val="001A73F1"/>
    <w:rsid w:val="0024493E"/>
    <w:rsid w:val="002C0F56"/>
    <w:rsid w:val="00315222"/>
    <w:rsid w:val="004319FC"/>
    <w:rsid w:val="00441806"/>
    <w:rsid w:val="0045188F"/>
    <w:rsid w:val="005121A0"/>
    <w:rsid w:val="005550B0"/>
    <w:rsid w:val="00597AA2"/>
    <w:rsid w:val="006C246D"/>
    <w:rsid w:val="0080049B"/>
    <w:rsid w:val="00896A0A"/>
    <w:rsid w:val="008E6766"/>
    <w:rsid w:val="009002C0"/>
    <w:rsid w:val="00942481"/>
    <w:rsid w:val="009E6766"/>
    <w:rsid w:val="00A42613"/>
    <w:rsid w:val="00A81235"/>
    <w:rsid w:val="00AB0A20"/>
    <w:rsid w:val="00AF0225"/>
    <w:rsid w:val="00AF0843"/>
    <w:rsid w:val="00BC7E03"/>
    <w:rsid w:val="00BE558A"/>
    <w:rsid w:val="00C0369A"/>
    <w:rsid w:val="00C12D28"/>
    <w:rsid w:val="00C3143C"/>
    <w:rsid w:val="00C56C3C"/>
    <w:rsid w:val="00CF6B11"/>
    <w:rsid w:val="00D313BA"/>
    <w:rsid w:val="00D845E5"/>
    <w:rsid w:val="00E871B0"/>
    <w:rsid w:val="00E96B2B"/>
    <w:rsid w:val="00EC113A"/>
    <w:rsid w:val="00EF19C7"/>
    <w:rsid w:val="00F074E2"/>
    <w:rsid w:val="00FD6BEE"/>
    <w:rsid w:val="00FE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19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035A-CACD-4E6F-9999-8AEEBCF0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sekretar</cp:lastModifiedBy>
  <cp:revision>3</cp:revision>
  <cp:lastPrinted>2020-01-15T05:54:00Z</cp:lastPrinted>
  <dcterms:created xsi:type="dcterms:W3CDTF">2021-08-27T11:25:00Z</dcterms:created>
  <dcterms:modified xsi:type="dcterms:W3CDTF">2021-08-27T11:25:00Z</dcterms:modified>
</cp:coreProperties>
</file>