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A0" w:rsidRPr="00BD79A0" w:rsidRDefault="00BD79A0" w:rsidP="00BD79A0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9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</w:p>
    <w:p w:rsidR="00BD79A0" w:rsidRPr="00BD79A0" w:rsidRDefault="00BD79A0" w:rsidP="00BD79A0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9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депутатов Совета депутатов городского поселения </w:t>
      </w:r>
      <w:proofErr w:type="gramStart"/>
      <w:r w:rsidRPr="00BD79A0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BD79A0">
        <w:rPr>
          <w:rFonts w:ascii="Times New Roman" w:eastAsia="Times New Roman" w:hAnsi="Times New Roman" w:cs="Times New Roman"/>
          <w:b/>
          <w:bCs/>
          <w:sz w:val="24"/>
          <w:szCs w:val="24"/>
        </w:rPr>
        <w:t>. Суровикино, а также сведения о доходах, расходах, об имуществе и обязательствах имущественного характера супруга (супруги) и несовершеннолетних детей за период</w:t>
      </w:r>
      <w:r w:rsidRPr="00BD7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79A0" w:rsidRPr="00BD79A0" w:rsidRDefault="00BD79A0" w:rsidP="00BD79A0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9A0">
        <w:rPr>
          <w:rFonts w:ascii="Times New Roman" w:eastAsia="Times New Roman" w:hAnsi="Times New Roman" w:cs="Times New Roman"/>
          <w:b/>
          <w:bCs/>
          <w:sz w:val="24"/>
          <w:szCs w:val="24"/>
        </w:rPr>
        <w:t>с 1 января 2018 по 31 декабря 2018.</w:t>
      </w:r>
      <w:r w:rsidRPr="00BD7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79A0" w:rsidRPr="00BD79A0" w:rsidRDefault="00BD79A0" w:rsidP="00BD79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79A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16463" w:type="dxa"/>
        <w:tblInd w:w="-1046" w:type="dxa"/>
        <w:tblCellMar>
          <w:left w:w="0" w:type="dxa"/>
          <w:right w:w="0" w:type="dxa"/>
        </w:tblCellMar>
        <w:tblLook w:val="04A0"/>
      </w:tblPr>
      <w:tblGrid>
        <w:gridCol w:w="276"/>
        <w:gridCol w:w="1548"/>
        <w:gridCol w:w="2058"/>
        <w:gridCol w:w="1687"/>
        <w:gridCol w:w="1525"/>
        <w:gridCol w:w="1166"/>
        <w:gridCol w:w="1178"/>
        <w:gridCol w:w="1464"/>
        <w:gridCol w:w="1060"/>
        <w:gridCol w:w="1178"/>
        <w:gridCol w:w="1927"/>
        <w:gridCol w:w="1666"/>
        <w:gridCol w:w="70"/>
      </w:tblGrid>
      <w:tr w:rsidR="00BD79A0" w:rsidRPr="00BD79A0" w:rsidTr="00BD79A0">
        <w:trPr>
          <w:trHeight w:val="90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Общая сумма </w:t>
            </w:r>
            <w:proofErr w:type="gram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декларируемого</w:t>
            </w:r>
            <w:proofErr w:type="gramEnd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годового</w:t>
            </w:r>
            <w:proofErr w:type="gramEnd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 (руб.)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объектов недвижимого имущества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транспортных средств, принадлежащих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праве собственности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(вид, марка)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9A0" w:rsidRPr="00BD79A0" w:rsidRDefault="00BD79A0" w:rsidP="00BD79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D79A0" w:rsidRPr="00BD79A0" w:rsidTr="00BD79A0">
        <w:trPr>
          <w:trHeight w:val="90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9A0" w:rsidRPr="00BD79A0" w:rsidRDefault="00BD79A0" w:rsidP="00B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9A0" w:rsidRPr="00BD79A0" w:rsidRDefault="00BD79A0" w:rsidP="00B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9A0" w:rsidRPr="00BD79A0" w:rsidRDefault="00BD79A0" w:rsidP="00B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Принадлежащих </w:t>
            </w:r>
          </w:p>
          <w:p w:rsidR="00BD79A0" w:rsidRPr="00BD79A0" w:rsidRDefault="00BD79A0" w:rsidP="00BD79A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праве собственности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Находящихся</w:t>
            </w:r>
            <w:proofErr w:type="gramEnd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пользовании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A0" w:rsidRPr="00BD79A0" w:rsidRDefault="00BD79A0" w:rsidP="00B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9A0" w:rsidRPr="00BD79A0" w:rsidRDefault="00BD79A0" w:rsidP="00B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9A0" w:rsidRPr="00BD79A0" w:rsidRDefault="00BD79A0" w:rsidP="00BD79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D79A0" w:rsidRPr="00BD79A0" w:rsidTr="00BD79A0">
        <w:trPr>
          <w:trHeight w:val="90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9A0" w:rsidRPr="00BD79A0" w:rsidRDefault="00BD79A0" w:rsidP="00B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9A0" w:rsidRPr="00BD79A0" w:rsidRDefault="00BD79A0" w:rsidP="00B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9A0" w:rsidRPr="00BD79A0" w:rsidRDefault="00BD79A0" w:rsidP="00B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объекта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недвижимого имущества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Площадь (кв.м.)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Страна 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расположе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ния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объекта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недвижимого имущества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Площадь (кв.м.)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Страна 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расположе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ния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A0" w:rsidRPr="00BD79A0" w:rsidRDefault="00BD79A0" w:rsidP="00B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79A0" w:rsidRPr="00BD79A0" w:rsidRDefault="00BD79A0" w:rsidP="00BD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9A0" w:rsidRPr="00BD79A0" w:rsidRDefault="00BD79A0" w:rsidP="00BD79A0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D79A0" w:rsidRPr="00BD79A0" w:rsidTr="00BD79A0">
        <w:trPr>
          <w:trHeight w:val="2403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Волков Владимир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Васильевич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МБУК ГДК «Юность»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779 205,90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989,0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432" w:hanging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sz w:val="20"/>
              </w:rPr>
              <w:t>Kia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sz w:val="20"/>
              </w:rPr>
              <w:t>Rio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, 2015г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D79A0" w:rsidRPr="00BD79A0" w:rsidTr="00BD79A0">
        <w:trPr>
          <w:trHeight w:val="202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супруга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66 000,00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989,0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D79A0" w:rsidRPr="00BD79A0" w:rsidTr="00BD79A0">
        <w:trPr>
          <w:trHeight w:val="2164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сын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179 157,84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989,0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2018 году сделок, сумма которых превышает общий доход данного лица и его супруга за последние три года, не совершалось 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D79A0" w:rsidRPr="00BD79A0" w:rsidTr="00BD79A0">
        <w:trPr>
          <w:trHeight w:val="2637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Иващенко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Андрей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Михайлович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МУП «Городское хозяйство»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947 331,36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 19/25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½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304,6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1365,0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1170,0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484,5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307,2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Маломерное судно лодка Прогресс 4, 1982г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Мотолодка 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sz w:val="20"/>
              </w:rPr>
              <w:t>Миев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BD79A0">
              <w:rPr>
                <w:rFonts w:ascii="Times New Roman" w:eastAsia="Times New Roman" w:hAnsi="Times New Roman" w:cs="Times New Roman"/>
                <w:sz w:val="20"/>
              </w:rPr>
              <w:t>КО</w:t>
            </w:r>
            <w:proofErr w:type="gram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«Кайман» 330, 2009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МЗСА81771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перевозки техники, 2011г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УАЗ 31519,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2001г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2220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сын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304,6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1170,0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1412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дочь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304,6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1170,0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1412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Локтионов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Григорий Иванович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диспетчер ЕДДС МКУ «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sz w:val="20"/>
              </w:rPr>
              <w:t>Оперативно-эксплутационной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хозяйственной службы», Председатель 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sz w:val="20"/>
              </w:rPr>
              <w:t>Суровикинской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районной Думы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960 272,26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2/3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964,0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153,8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55,3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 легковые: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УАЗ 469, 1980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ИЖ 2717220, 2002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1681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Беркалиева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Ирина 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Самигуловна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экономист Базы запаса № 57 структурное подразделение Приволжской железной дороги – филиала ОАО «РЖД»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525 795,03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712,0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726,0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69,2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27,3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1168,0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51,6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HAIMA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3, 2014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1932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195 000,00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1168,0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51,6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GEELY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EMGRANDZ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, 2014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дочь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1168,0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51,6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Гальцев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Андрей </w:t>
            </w:r>
            <w:proofErr w:type="spellStart"/>
            <w:proofErr w:type="gram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Владиславо-вич</w:t>
            </w:r>
            <w:proofErr w:type="spellEnd"/>
            <w:proofErr w:type="gramEnd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79A0">
              <w:rPr>
                <w:rFonts w:ascii="Times New Roman" w:eastAsia="Times New Roman" w:hAnsi="Times New Roman" w:cs="Times New Roman"/>
                <w:sz w:val="20"/>
              </w:rPr>
              <w:t>Генераль-ный</w:t>
            </w:r>
            <w:proofErr w:type="spellEnd"/>
            <w:proofErr w:type="gram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АО «Пригородное»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878 051,00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2/241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19665600,0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577,0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Автомобиль легковой ФОЛЬКСВАГЕН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GOLF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, 2011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супруга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366 014.06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2/241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19665600,0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577,0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9A0">
              <w:rPr>
                <w:rFonts w:ascii="Times New Roman" w:eastAsia="Times New Roman" w:hAnsi="Times New Roman" w:cs="Times New Roman"/>
                <w:sz w:val="20"/>
              </w:rPr>
              <w:t>Россиия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Коловорот-ный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Сергей </w:t>
            </w:r>
            <w:proofErr w:type="spellStart"/>
            <w:proofErr w:type="gram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Владимиро-вич</w:t>
            </w:r>
            <w:proofErr w:type="spellEnd"/>
            <w:proofErr w:type="gramEnd"/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Муниципального казенного образовательного учреждения дополнительного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«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sz w:val="20"/>
              </w:rPr>
              <w:t>Суровикинская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детско-юношеская спортивная школа»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387 474,83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аренда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ФОЛЬКСВАГЕН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POLO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, 2011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2018 году сделок, сумма которых превышает общий доход данного лица и его супруга за последние три года, не </w:t>
            </w: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супруга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350 788,88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1/3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1/3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682,0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64,7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дочь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дочь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Краснов Александр Борисович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ГАУЗ «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sz w:val="20"/>
              </w:rPr>
              <w:t>Стоматполиклиника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7» 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Start"/>
            <w:r w:rsidRPr="00BD79A0">
              <w:rPr>
                <w:rFonts w:ascii="Times New Roman" w:eastAsia="Times New Roman" w:hAnsi="Times New Roman" w:cs="Times New Roman"/>
                <w:sz w:val="20"/>
              </w:rPr>
              <w:t>.В</w:t>
            </w:r>
            <w:proofErr w:type="gramEnd"/>
            <w:r w:rsidRPr="00BD79A0">
              <w:rPr>
                <w:rFonts w:ascii="Times New Roman" w:eastAsia="Times New Roman" w:hAnsi="Times New Roman" w:cs="Times New Roman"/>
                <w:sz w:val="20"/>
              </w:rPr>
              <w:t>олгог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рада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822 991,17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1586,0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60,4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71,5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 2012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супруга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374 590,02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71,5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Куропятников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Юрий Викторович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3 115 136,12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1/4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магазина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Изолированная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часть здания магазина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магазина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672,0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585,0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105,9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131,7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56,9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412,9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117,7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63,4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легковые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CITROEN Space 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sz w:val="20"/>
                <w:lang w:val="en-US"/>
              </w:rPr>
              <w:t>tourer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2017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BMV x6 xDrive30d, 2012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KIA PICANTO,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2009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MERCEDES-BENZ sprinter classic 311 CDI, 2014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3009АЗ3009АЗ, 2018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супруга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144 000,00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1/4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672,0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131,7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Квартира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56,9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сын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131,7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672,0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сын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1/4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131,7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672,0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Мешков Алексей </w:t>
            </w:r>
            <w:proofErr w:type="spellStart"/>
            <w:proofErr w:type="gram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Владимиро-вич</w:t>
            </w:r>
            <w:proofErr w:type="spellEnd"/>
            <w:proofErr w:type="gramEnd"/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2 130 000,00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818,0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264,2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39,3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190,3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 легковые: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7, 2014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ШЕВРОЛЕ НИВА212300,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2008г.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АУДИ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6, 2013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БМВ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328I XDRIVE, 2013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ГАЗ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330202, 2008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ГАЗ 2834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BF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, 2006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ГАЗ 172421, 2013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ГАЗ 33023, 2009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ГАЗ 33023, 2007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ГАЗ 330202, 2010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 грузовые: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МАЗ 4371Р2, 2013 г.,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КАМАЗ 53215-15, 2007 г.,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МАЗ 437040 062, 2004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8212ВН726334, 2003 г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8234Т ВР814634, 2003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821303 ВХ230534, 2014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супруга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284 394,88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818,0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264,2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142,8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дочь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818,0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264,2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Михайлуш-кин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Александр Васильевич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338 044,16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1/5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702,0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80,8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93,8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БМВ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5, 2004 г.,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ГАЗ 322132, 2008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супруга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269 859,60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702,0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сын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760,0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702,0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Мищенко Игорь Иосифович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79A0">
              <w:rPr>
                <w:rFonts w:ascii="Times New Roman" w:eastAsia="Times New Roman" w:hAnsi="Times New Roman" w:cs="Times New Roman"/>
                <w:sz w:val="20"/>
              </w:rPr>
              <w:t>Заведую-щий</w:t>
            </w:r>
            <w:proofErr w:type="spellEnd"/>
            <w:proofErr w:type="gram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хирургическим отделением ГБУЗ «ЦРБ 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Суровикинского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2 291 817,68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810,0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HYUNDAI ELANTRA GLAS AT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1,6, 2010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супруга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Безвозмездное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78,7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2018 году сделок, сумма которых превышает общий доход данного лица и его супруга </w:t>
            </w: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Серебрякова Елена Анатольевна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МКОУ СОШ № 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3 184 565,85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159600,0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749,0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MAZDA 3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, 2015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274 000,00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749,0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1186000,0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ШЕВРОЛЕ Нива, 2017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79A0">
              <w:rPr>
                <w:rFonts w:ascii="Times New Roman" w:eastAsia="Times New Roman" w:hAnsi="Times New Roman" w:cs="Times New Roman"/>
                <w:sz w:val="20"/>
              </w:rPr>
              <w:lastRenderedPageBreak/>
              <w:t>Сельскохозяйствен-ная</w:t>
            </w:r>
            <w:proofErr w:type="spellEnd"/>
            <w:proofErr w:type="gram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техника: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МТЗ 80, 1992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Трактор 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sz w:val="20"/>
              </w:rPr>
              <w:t>Беларус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82.1, 2012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Роганова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Ирина Геннадьевна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Суровикинского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отдела филиала ФГБУ «</w:t>
            </w:r>
            <w:proofErr w:type="spellStart"/>
            <w:r w:rsidRPr="00BD79A0">
              <w:rPr>
                <w:rFonts w:ascii="Times New Roman" w:eastAsia="Times New Roman" w:hAnsi="Times New Roman" w:cs="Times New Roman"/>
                <w:sz w:val="20"/>
              </w:rPr>
              <w:t>Россельхозцентр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» по Волгоградской области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807 425,75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Безвозмездное 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837,0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85,3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575 183,31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837,0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85,3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Автомобили легковые: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9A0">
              <w:rPr>
                <w:rFonts w:ascii="Times New Roman" w:eastAsia="Times New Roman" w:hAnsi="Times New Roman" w:cs="Times New Roman"/>
                <w:sz w:val="20"/>
                <w:lang w:val="en-US"/>
              </w:rPr>
              <w:t>Vokswagen</w:t>
            </w:r>
            <w:proofErr w:type="spellEnd"/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polo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2010 г.,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ВАЗ 21213, 1997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Пирогова Галина Ивановна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пенсионерка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107 468,42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1/4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1/4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1/4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685,0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205 000,0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ВАЗ 21060, 1997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96 223,10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Безвозмездное пользование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Безвозмездное </w:t>
            </w: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пользование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685,0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Автомобиль легковой ВАЗ 21213, 2000 г.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18"/>
                <w:szCs w:val="18"/>
              </w:rPr>
              <w:t>В 2018 году сделок, сумма которых превышает общий доход данного лица и его супруга за последние три года, не совершалось</w:t>
            </w: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9A0" w:rsidRPr="00BD79A0" w:rsidTr="00BD79A0">
        <w:trPr>
          <w:trHeight w:val="845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58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79A0" w:rsidRPr="00BD79A0" w:rsidRDefault="00BD79A0" w:rsidP="00BD79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8F7F98" w:rsidRDefault="008F7F98"/>
    <w:sectPr w:rsidR="008F7F98" w:rsidSect="00BD7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79A0"/>
    <w:rsid w:val="008F7F98"/>
    <w:rsid w:val="00BD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BD79A0"/>
  </w:style>
  <w:style w:type="paragraph" w:customStyle="1" w:styleId="a8">
    <w:name w:val="a8"/>
    <w:basedOn w:val="a"/>
    <w:rsid w:val="00BD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BD7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2302</Words>
  <Characters>13123</Characters>
  <Application>Microsoft Office Word</Application>
  <DocSecurity>0</DocSecurity>
  <Lines>109</Lines>
  <Paragraphs>30</Paragraphs>
  <ScaleCrop>false</ScaleCrop>
  <Company>Microsoft</Company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2019-11-28T15:03:00Z</dcterms:created>
  <dcterms:modified xsi:type="dcterms:W3CDTF">2019-11-28T15:03:00Z</dcterms:modified>
</cp:coreProperties>
</file>