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B2" w:rsidRPr="004B2543" w:rsidRDefault="00675D0D" w:rsidP="00675D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B2543">
        <w:rPr>
          <w:rFonts w:ascii="Times New Roman" w:hAnsi="Times New Roman" w:cs="Times New Roman"/>
          <w:sz w:val="28"/>
          <w:szCs w:val="28"/>
        </w:rPr>
        <w:t>УТВЕРЖДЕН</w:t>
      </w:r>
    </w:p>
    <w:p w:rsidR="00675D0D" w:rsidRDefault="00675D0D" w:rsidP="00675D0D">
      <w:pPr>
        <w:pStyle w:val="ConsPlusNormal"/>
        <w:jc w:val="right"/>
        <w:rPr>
          <w:lang w:bidi="ru-RU"/>
        </w:rPr>
      </w:pPr>
    </w:p>
    <w:p w:rsidR="00675D0D" w:rsidRPr="004B2543" w:rsidRDefault="00675D0D" w:rsidP="00675D0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B2543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Распоряжением </w:t>
      </w:r>
    </w:p>
    <w:p w:rsidR="00675D0D" w:rsidRPr="004B2543" w:rsidRDefault="00675D0D" w:rsidP="00675D0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B254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proofErr w:type="gramStart"/>
      <w:r w:rsidRPr="004B2543">
        <w:rPr>
          <w:rFonts w:ascii="Times New Roman" w:hAnsi="Times New Roman" w:cs="Times New Roman"/>
          <w:sz w:val="28"/>
          <w:szCs w:val="28"/>
          <w:lang w:bidi="ru-RU"/>
        </w:rPr>
        <w:t>городского</w:t>
      </w:r>
      <w:proofErr w:type="gramEnd"/>
    </w:p>
    <w:p w:rsidR="00675D0D" w:rsidRPr="004B2543" w:rsidRDefault="004B2543" w:rsidP="00675D0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B2543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75D0D" w:rsidRPr="004B2543">
        <w:rPr>
          <w:rFonts w:ascii="Times New Roman" w:hAnsi="Times New Roman" w:cs="Times New Roman"/>
          <w:sz w:val="28"/>
          <w:szCs w:val="28"/>
          <w:lang w:bidi="ru-RU"/>
        </w:rPr>
        <w:t>оселения г. Суровикино</w:t>
      </w:r>
    </w:p>
    <w:p w:rsidR="00675D0D" w:rsidRPr="004B2543" w:rsidRDefault="00675D0D" w:rsidP="00675D0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675D0D" w:rsidRPr="004B2543" w:rsidRDefault="004B2543" w:rsidP="00675D0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B254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75D0D" w:rsidRPr="004B2543">
        <w:rPr>
          <w:rFonts w:ascii="Times New Roman" w:hAnsi="Times New Roman" w:cs="Times New Roman"/>
          <w:sz w:val="28"/>
          <w:szCs w:val="28"/>
          <w:lang w:bidi="ru-RU"/>
        </w:rPr>
        <w:t>т «___»________2023 г. №_______</w:t>
      </w:r>
    </w:p>
    <w:p w:rsidR="00843A69" w:rsidRPr="004B2543" w:rsidRDefault="00843A69" w:rsidP="00010D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69" w:rsidRPr="004B2543" w:rsidRDefault="00843A69" w:rsidP="00010D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0D" w:rsidRDefault="00675D0D" w:rsidP="00010D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43A69" w:rsidRDefault="00843A69" w:rsidP="00010D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45" w:rsidRPr="00010DB2" w:rsidRDefault="00FF7B3E" w:rsidP="00010D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2245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практике при осуществлении муниципального </w:t>
      </w:r>
      <w:r w:rsidR="004B254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42245">
        <w:rPr>
          <w:rFonts w:ascii="Times New Roman" w:hAnsi="Times New Roman" w:cs="Times New Roman"/>
          <w:b/>
          <w:sz w:val="28"/>
          <w:szCs w:val="28"/>
        </w:rPr>
        <w:t xml:space="preserve"> сфере</w:t>
      </w:r>
      <w:r w:rsidR="004B2543">
        <w:rPr>
          <w:rFonts w:ascii="Times New Roman" w:hAnsi="Times New Roman" w:cs="Times New Roman"/>
          <w:b/>
          <w:sz w:val="28"/>
          <w:szCs w:val="28"/>
        </w:rPr>
        <w:t xml:space="preserve"> благоустройства в границах городского поселения г. Суровикино за 2022 год</w:t>
      </w:r>
      <w:r w:rsidR="00E42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543" w:rsidRDefault="004B2543" w:rsidP="004B254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B2543" w:rsidRDefault="004B2543" w:rsidP="004B254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2543" w:rsidRPr="004237C4" w:rsidRDefault="004B2543" w:rsidP="004B254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237C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10DB2" w:rsidRPr="00010DB2" w:rsidRDefault="00010DB2" w:rsidP="00010DB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074302" w:rsidRDefault="001D278C" w:rsidP="00010DB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4302">
        <w:rPr>
          <w:rFonts w:ascii="Times New Roman" w:hAnsi="Times New Roman"/>
          <w:sz w:val="28"/>
          <w:szCs w:val="28"/>
        </w:rPr>
        <w:t>1.</w:t>
      </w:r>
      <w:r w:rsidR="001F01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5D0D">
        <w:rPr>
          <w:rFonts w:ascii="Times New Roman" w:hAnsi="Times New Roman"/>
          <w:sz w:val="28"/>
          <w:szCs w:val="28"/>
        </w:rPr>
        <w:t>Настоящий доклад подготовлен в соответствии со ст. 47 Федерального  закона от 31 июля 2020 года № 248 – ФЗ «О государственном контроле (надзоре) и муниципальном контроле в Российской Федерации</w:t>
      </w:r>
      <w:r w:rsidR="00074302">
        <w:rPr>
          <w:rFonts w:ascii="Times New Roman" w:hAnsi="Times New Roman"/>
          <w:sz w:val="28"/>
          <w:szCs w:val="28"/>
        </w:rPr>
        <w:t xml:space="preserve">, Положением о муниципальном контроле в сфере благоустройства в городском поселении г. Суровикино </w:t>
      </w:r>
      <w:proofErr w:type="spellStart"/>
      <w:r w:rsidR="00074302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07430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утвержденные решением Совета депутатов городского поселения г. Суровикино от 28.04.2022 г. №34/06</w:t>
      </w:r>
      <w:r w:rsidR="004424FF">
        <w:rPr>
          <w:rFonts w:ascii="Times New Roman" w:hAnsi="Times New Roman"/>
          <w:sz w:val="28"/>
          <w:szCs w:val="28"/>
        </w:rPr>
        <w:t>.</w:t>
      </w:r>
      <w:proofErr w:type="gramEnd"/>
    </w:p>
    <w:p w:rsidR="00074302" w:rsidRDefault="00074302" w:rsidP="00010DB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0155" w:rsidRDefault="001D278C" w:rsidP="001F0155">
      <w:pPr>
        <w:tabs>
          <w:tab w:val="left" w:pos="0"/>
        </w:tabs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4199F" w:rsidRPr="001D278C">
        <w:rPr>
          <w:rFonts w:ascii="Times New Roman" w:hAnsi="Times New Roman"/>
          <w:sz w:val="28"/>
          <w:szCs w:val="28"/>
        </w:rPr>
        <w:t>О</w:t>
      </w:r>
      <w:r w:rsidR="00DC7431" w:rsidRPr="001D278C">
        <w:rPr>
          <w:rFonts w:ascii="Times New Roman" w:hAnsi="Times New Roman"/>
          <w:sz w:val="28"/>
          <w:szCs w:val="28"/>
        </w:rPr>
        <w:t xml:space="preserve">рганом, Контрольным на осуществление </w:t>
      </w:r>
      <w:r w:rsidR="00DC7431" w:rsidRPr="001D278C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proofErr w:type="gramStart"/>
      <w:r w:rsidR="00DC7431" w:rsidRPr="001D278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DC7431" w:rsidRPr="001D27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4199F" w:rsidRPr="001D278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F4199F" w:rsidRPr="001D278C">
        <w:rPr>
          <w:rFonts w:ascii="Times New Roman" w:hAnsi="Times New Roman"/>
          <w:bCs/>
          <w:sz w:val="28"/>
          <w:szCs w:val="28"/>
        </w:rPr>
        <w:t xml:space="preserve"> сфере благоустройства в городском поселении города Суровикино </w:t>
      </w:r>
      <w:proofErr w:type="spellStart"/>
      <w:r w:rsidR="00F4199F" w:rsidRPr="001D278C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F4199F" w:rsidRPr="001D278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DC7431" w:rsidRPr="001D278C">
        <w:rPr>
          <w:rFonts w:ascii="Times New Roman" w:hAnsi="Times New Roman"/>
          <w:sz w:val="28"/>
          <w:szCs w:val="28"/>
        </w:rPr>
        <w:t xml:space="preserve"> является администрация </w:t>
      </w:r>
      <w:r w:rsidR="00F4199F" w:rsidRPr="001D278C">
        <w:rPr>
          <w:rFonts w:ascii="Times New Roman" w:hAnsi="Times New Roman"/>
          <w:sz w:val="28"/>
          <w:szCs w:val="28"/>
        </w:rPr>
        <w:t xml:space="preserve">городского поселения г. Суровикино </w:t>
      </w:r>
      <w:r w:rsidR="00DC7431" w:rsidRPr="001D278C">
        <w:rPr>
          <w:rFonts w:ascii="Times New Roman" w:hAnsi="Times New Roman"/>
          <w:sz w:val="28"/>
          <w:szCs w:val="28"/>
        </w:rPr>
        <w:t xml:space="preserve"> (далее – Контрольный орган). </w:t>
      </w:r>
    </w:p>
    <w:p w:rsidR="00DC7431" w:rsidRPr="00DC7431" w:rsidRDefault="00DC7431" w:rsidP="001F0155">
      <w:pPr>
        <w:tabs>
          <w:tab w:val="left" w:pos="0"/>
        </w:tabs>
        <w:ind w:firstLine="108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DC7431">
        <w:rPr>
          <w:rFonts w:ascii="Times New Roman" w:hAnsi="Times New Roman"/>
          <w:bCs/>
          <w:sz w:val="28"/>
          <w:szCs w:val="28"/>
        </w:rPr>
        <w:t>Непосредственное осуществление муниципального контроля возлагается</w:t>
      </w:r>
      <w:r w:rsidR="00AC7B69">
        <w:rPr>
          <w:rFonts w:ascii="Times New Roman" w:hAnsi="Times New Roman"/>
          <w:bCs/>
          <w:sz w:val="28"/>
          <w:szCs w:val="28"/>
        </w:rPr>
        <w:t xml:space="preserve"> на отдел архитектуры, градостроительства и благоустройства администрации городского поселения г. Суровикино (отдел АГБ)</w:t>
      </w:r>
      <w:r w:rsidRPr="00DC7431">
        <w:rPr>
          <w:rFonts w:ascii="Times New Roman" w:hAnsi="Times New Roman"/>
          <w:bCs/>
          <w:sz w:val="28"/>
          <w:szCs w:val="28"/>
        </w:rPr>
        <w:t>.</w:t>
      </w:r>
    </w:p>
    <w:p w:rsidR="00196F4A" w:rsidRPr="001D278C" w:rsidRDefault="001D278C" w:rsidP="001D278C">
      <w:pPr>
        <w:pStyle w:val="a7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7431" w:rsidRPr="001D278C">
        <w:rPr>
          <w:rFonts w:ascii="Times New Roman" w:hAnsi="Times New Roman"/>
          <w:bCs/>
          <w:sz w:val="28"/>
          <w:szCs w:val="28"/>
        </w:rPr>
        <w:t>Предметом муниципального контроля является</w:t>
      </w:r>
      <w:r w:rsidR="00196F4A" w:rsidRPr="001D278C">
        <w:rPr>
          <w:rFonts w:ascii="Times New Roman" w:hAnsi="Times New Roman"/>
          <w:bCs/>
          <w:sz w:val="28"/>
          <w:szCs w:val="28"/>
        </w:rPr>
        <w:t>:</w:t>
      </w:r>
    </w:p>
    <w:p w:rsidR="00DC7431" w:rsidRDefault="001D278C" w:rsidP="001D278C">
      <w:pPr>
        <w:pStyle w:val="a7"/>
        <w:tabs>
          <w:tab w:val="left" w:pos="1134"/>
        </w:tabs>
        <w:ind w:left="142" w:firstLine="12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DC7431" w:rsidRPr="00DC7431">
        <w:rPr>
          <w:rFonts w:ascii="Times New Roman" w:hAnsi="Times New Roman"/>
          <w:bCs/>
          <w:sz w:val="28"/>
          <w:szCs w:val="28"/>
        </w:rPr>
        <w:t xml:space="preserve"> соблюдение </w:t>
      </w:r>
      <w:r w:rsidR="00AC7B69">
        <w:rPr>
          <w:rFonts w:ascii="Times New Roman" w:hAnsi="Times New Roman"/>
          <w:bCs/>
          <w:sz w:val="28"/>
          <w:szCs w:val="28"/>
        </w:rPr>
        <w:t xml:space="preserve">организациями и гражданами (далее </w:t>
      </w:r>
      <w:proofErr w:type="gramStart"/>
      <w:r w:rsidR="00AC7B69">
        <w:rPr>
          <w:rFonts w:ascii="Times New Roman" w:hAnsi="Times New Roman"/>
          <w:bCs/>
          <w:sz w:val="28"/>
          <w:szCs w:val="28"/>
        </w:rPr>
        <w:t>–к</w:t>
      </w:r>
      <w:proofErr w:type="gramEnd"/>
      <w:r w:rsidR="00AC7B69">
        <w:rPr>
          <w:rFonts w:ascii="Times New Roman" w:hAnsi="Times New Roman"/>
          <w:bCs/>
          <w:sz w:val="28"/>
          <w:szCs w:val="28"/>
        </w:rPr>
        <w:t>онтролируемые лица) обязательных требований, установленных правилами благоустройства территории  городского поселения г. Суровикино, утвержденные решением Совета депутатов городского поселения г. Суровикино  от 28.05.2021 г № 22/04</w:t>
      </w:r>
      <w:r w:rsidR="00196F4A">
        <w:rPr>
          <w:rFonts w:ascii="Times New Roman" w:hAnsi="Times New Roman"/>
          <w:bCs/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="00196F4A">
        <w:rPr>
          <w:rFonts w:ascii="Times New Roman" w:hAnsi="Times New Roman"/>
          <w:bCs/>
          <w:sz w:val="28"/>
          <w:szCs w:val="28"/>
        </w:rPr>
        <w:lastRenderedPageBreak/>
        <w:t>благоустройства территории в городском поселении г. Суровикино в соответствии с  Правилами</w:t>
      </w:r>
      <w:r>
        <w:rPr>
          <w:rFonts w:ascii="Times New Roman" w:hAnsi="Times New Roman"/>
          <w:bCs/>
          <w:sz w:val="28"/>
          <w:szCs w:val="28"/>
        </w:rPr>
        <w:t>;</w:t>
      </w:r>
      <w:r w:rsidR="00AC7B69">
        <w:rPr>
          <w:rFonts w:ascii="Times New Roman" w:hAnsi="Times New Roman"/>
          <w:bCs/>
          <w:sz w:val="28"/>
          <w:szCs w:val="28"/>
        </w:rPr>
        <w:t xml:space="preserve"> </w:t>
      </w:r>
    </w:p>
    <w:p w:rsidR="001D278C" w:rsidRPr="00DC7431" w:rsidRDefault="001D278C" w:rsidP="001D278C">
      <w:pPr>
        <w:pStyle w:val="a7"/>
        <w:tabs>
          <w:tab w:val="left" w:pos="1134"/>
        </w:tabs>
        <w:ind w:left="142" w:firstLine="12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исполнение решений, принимаемых по результатам контрольных мероприятий</w:t>
      </w:r>
    </w:p>
    <w:p w:rsidR="00DC7431" w:rsidRDefault="00DC7431" w:rsidP="00DC7431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 xml:space="preserve">4. </w:t>
      </w:r>
      <w:r w:rsidRPr="00DC7431">
        <w:rPr>
          <w:rFonts w:ascii="Times New Roman" w:hAnsi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12EA6" w:rsidRDefault="001D278C" w:rsidP="00DC7431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- деятельность, действия (бездействие) контролируемых лиц в сфере благоустройства территории городского поселения г. Суровикино, в рамках которых должны соблюдаться обязательные требования, в том числе предъявляемые к контролируемым лицам, осуществляющим</w:t>
      </w:r>
      <w:r w:rsidR="00B12EA6">
        <w:rPr>
          <w:rFonts w:ascii="Times New Roman" w:hAnsi="Times New Roman"/>
          <w:bCs/>
          <w:sz w:val="28"/>
          <w:szCs w:val="28"/>
        </w:rPr>
        <w:t xml:space="preserve"> деятельность, действия (бездействие);</w:t>
      </w:r>
    </w:p>
    <w:p w:rsidR="00163877" w:rsidRDefault="00B12EA6" w:rsidP="00DC7431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- результаты деятельности контролируемых лиц, в том числе работы и услуги, к </w:t>
      </w:r>
      <w:r w:rsidR="00163877">
        <w:rPr>
          <w:rFonts w:ascii="Times New Roman" w:hAnsi="Times New Roman"/>
          <w:bCs/>
          <w:sz w:val="28"/>
          <w:szCs w:val="28"/>
        </w:rPr>
        <w:t>которым предъявляются обязательные требования;</w:t>
      </w:r>
    </w:p>
    <w:p w:rsidR="001D278C" w:rsidRPr="00DC7431" w:rsidRDefault="00163877" w:rsidP="00DC7431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- здания, строения, сооружения, территории, включая земельные участки, предметы и другие </w:t>
      </w:r>
      <w:r w:rsidR="0088675B">
        <w:rPr>
          <w:rFonts w:ascii="Times New Roman" w:hAnsi="Times New Roman"/>
          <w:bCs/>
          <w:sz w:val="28"/>
          <w:szCs w:val="28"/>
        </w:rPr>
        <w:t>объекты</w:t>
      </w:r>
      <w:r>
        <w:rPr>
          <w:rFonts w:ascii="Times New Roman" w:hAnsi="Times New Roman"/>
          <w:bCs/>
          <w:sz w:val="28"/>
          <w:szCs w:val="28"/>
        </w:rPr>
        <w:t xml:space="preserve">, которыми </w:t>
      </w:r>
      <w:r w:rsidR="0088675B">
        <w:rPr>
          <w:rFonts w:ascii="Times New Roman" w:hAnsi="Times New Roman"/>
          <w:bCs/>
          <w:sz w:val="28"/>
          <w:szCs w:val="28"/>
        </w:rPr>
        <w:t>контролируемыми</w:t>
      </w:r>
      <w:r>
        <w:rPr>
          <w:rFonts w:ascii="Times New Roman" w:hAnsi="Times New Roman"/>
          <w:bCs/>
          <w:sz w:val="28"/>
          <w:szCs w:val="28"/>
        </w:rPr>
        <w:t xml:space="preserve"> лицами владеют и (или) пользуются и к  которым предъявляются обязательные требования в сфере благоустройства.</w:t>
      </w:r>
      <w:r w:rsidR="001D278C">
        <w:rPr>
          <w:rFonts w:ascii="Times New Roman" w:hAnsi="Times New Roman"/>
          <w:bCs/>
          <w:sz w:val="28"/>
          <w:szCs w:val="28"/>
        </w:rPr>
        <w:t xml:space="preserve"> </w:t>
      </w:r>
    </w:p>
    <w:p w:rsidR="00DC7431" w:rsidRPr="00DC7431" w:rsidRDefault="00DC7431" w:rsidP="00DC743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5.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DC7431" w:rsidRPr="00DC7431" w:rsidRDefault="00DC7431" w:rsidP="00DC7431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:rsidR="00DC7431" w:rsidRPr="00DC7431" w:rsidRDefault="00DC7431" w:rsidP="00DC7431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C7431" w:rsidRPr="00DC7431" w:rsidRDefault="00DC7431" w:rsidP="00DC7431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DC7431" w:rsidRDefault="00DC7431" w:rsidP="00DC7431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7431" w:rsidRPr="001F0155" w:rsidRDefault="0069025F" w:rsidP="00DC7431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1F0155">
        <w:rPr>
          <w:rFonts w:ascii="Times New Roman" w:hAnsi="Times New Roman"/>
          <w:sz w:val="28"/>
          <w:szCs w:val="28"/>
        </w:rPr>
        <w:t xml:space="preserve">Решением  Совета  депутатов городского поселения г. Суровикино от 28.05.2021 г. № 22/04 «Об утверждении  Правил благоустройства территории городского поселения г. Суровикино </w:t>
      </w:r>
      <w:proofErr w:type="spellStart"/>
      <w:r w:rsidRPr="001F0155">
        <w:rPr>
          <w:rFonts w:ascii="Times New Roman" w:hAnsi="Times New Roman"/>
          <w:sz w:val="28"/>
          <w:szCs w:val="28"/>
        </w:rPr>
        <w:lastRenderedPageBreak/>
        <w:t>Суровикинского</w:t>
      </w:r>
      <w:proofErr w:type="spellEnd"/>
      <w:r w:rsidRPr="001F0155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области»;</w:t>
      </w:r>
    </w:p>
    <w:p w:rsidR="00DC7431" w:rsidRPr="00DC7431" w:rsidRDefault="001F0155" w:rsidP="001F0155">
      <w:pPr>
        <w:pStyle w:val="a7"/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DC7431" w:rsidRPr="00DC7431">
        <w:rPr>
          <w:rFonts w:ascii="Times New Roman" w:hAnsi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</w:t>
      </w:r>
      <w:r>
        <w:rPr>
          <w:rFonts w:ascii="Times New Roman" w:hAnsi="Times New Roman"/>
          <w:b/>
          <w:bCs/>
          <w:sz w:val="28"/>
          <w:szCs w:val="28"/>
        </w:rPr>
        <w:t>в сфере  благоустройства.</w:t>
      </w:r>
      <w:r w:rsidR="00DC7431" w:rsidRPr="00DC7431">
        <w:rPr>
          <w:rFonts w:ascii="Times New Roman" w:hAnsi="Times New Roman"/>
          <w:bCs/>
          <w:sz w:val="28"/>
          <w:szCs w:val="28"/>
        </w:rPr>
        <w:t xml:space="preserve"> </w:t>
      </w:r>
    </w:p>
    <w:p w:rsidR="00DC7431" w:rsidRPr="00DC7431" w:rsidRDefault="00DC7431" w:rsidP="00DC7431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Реализация полномочий муниципального контроля на автотранспорте осуществляется при соблюдении основных принципов муниципального контроля: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DC7431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DC7431">
        <w:rPr>
          <w:rFonts w:ascii="Times New Roman" w:hAnsi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DC7431">
        <w:rPr>
          <w:rFonts w:ascii="Times New Roman" w:hAnsi="Times New Roman"/>
          <w:sz w:val="28"/>
          <w:szCs w:val="28"/>
        </w:rPr>
        <w:t>сохранении</w:t>
      </w:r>
      <w:proofErr w:type="gramEnd"/>
      <w:r w:rsidRPr="00DC7431">
        <w:rPr>
          <w:rFonts w:ascii="Times New Roman" w:hAnsi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DC7431" w:rsidRPr="00DC7431" w:rsidRDefault="00DC7431" w:rsidP="00DC7431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DC7431" w:rsidRPr="00425B36" w:rsidRDefault="00DC7431" w:rsidP="00DC7431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B36">
        <w:rPr>
          <w:rFonts w:ascii="Times New Roman" w:hAnsi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администрации </w:t>
      </w:r>
      <w:r w:rsidR="00425B36">
        <w:rPr>
          <w:rFonts w:ascii="Times New Roman" w:hAnsi="Times New Roman"/>
          <w:sz w:val="28"/>
          <w:szCs w:val="28"/>
        </w:rPr>
        <w:t>городского поселения г. Суровикино</w:t>
      </w:r>
      <w:r w:rsidRPr="00425B36">
        <w:rPr>
          <w:rFonts w:ascii="Times New Roman" w:hAnsi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контроля</w:t>
      </w:r>
      <w:r w:rsidR="00425B36" w:rsidRPr="00425B36">
        <w:rPr>
          <w:rFonts w:ascii="Times New Roman" w:hAnsi="Times New Roman"/>
          <w:sz w:val="28"/>
          <w:szCs w:val="28"/>
        </w:rPr>
        <w:t xml:space="preserve"> в сфере благоустройства в городском поселении города Суровикино </w:t>
      </w:r>
      <w:proofErr w:type="spellStart"/>
      <w:r w:rsidR="00425B36" w:rsidRPr="00425B36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425B36" w:rsidRPr="00425B36">
        <w:rPr>
          <w:rFonts w:ascii="Times New Roman" w:hAnsi="Times New Roman"/>
          <w:sz w:val="28"/>
          <w:szCs w:val="28"/>
        </w:rPr>
        <w:t xml:space="preserve"> муниципально</w:t>
      </w:r>
      <w:r w:rsidR="00425B36">
        <w:rPr>
          <w:rFonts w:ascii="Times New Roman" w:hAnsi="Times New Roman"/>
          <w:sz w:val="28"/>
          <w:szCs w:val="28"/>
        </w:rPr>
        <w:t>го района Волгоградской области</w:t>
      </w:r>
      <w:r w:rsidRPr="00425B36">
        <w:rPr>
          <w:rFonts w:ascii="Times New Roman" w:hAnsi="Times New Roman"/>
          <w:sz w:val="28"/>
          <w:szCs w:val="28"/>
        </w:rPr>
        <w:t xml:space="preserve">, перечень </w:t>
      </w:r>
      <w:r w:rsidRPr="00425B36">
        <w:rPr>
          <w:rFonts w:ascii="Times New Roman" w:hAnsi="Times New Roman"/>
          <w:sz w:val="28"/>
          <w:szCs w:val="28"/>
        </w:rPr>
        <w:lastRenderedPageBreak/>
        <w:t>нормативных правовых актов, содержащих обязательные требования, оценка соблюдения которых является предметом контроля.</w:t>
      </w:r>
      <w:proofErr w:type="gramEnd"/>
    </w:p>
    <w:p w:rsidR="00DC7431" w:rsidRPr="00DC7431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7431">
        <w:rPr>
          <w:rFonts w:ascii="Times New Roman" w:hAnsi="Times New Roman"/>
          <w:sz w:val="28"/>
          <w:szCs w:val="28"/>
        </w:rPr>
        <w:t>Единообразность</w:t>
      </w:r>
      <w:proofErr w:type="spellEnd"/>
      <w:r w:rsidRPr="00DC7431">
        <w:rPr>
          <w:rFonts w:ascii="Times New Roman" w:hAnsi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425B36">
        <w:rPr>
          <w:rFonts w:ascii="Times New Roman" w:hAnsi="Times New Roman"/>
          <w:sz w:val="28"/>
          <w:szCs w:val="28"/>
        </w:rPr>
        <w:t xml:space="preserve">городского поселения г. Суровикино </w:t>
      </w:r>
      <w:r w:rsidRPr="00DC7431">
        <w:rPr>
          <w:rFonts w:ascii="Times New Roman" w:hAnsi="Times New Roman"/>
          <w:sz w:val="28"/>
          <w:szCs w:val="28"/>
        </w:rPr>
        <w:t xml:space="preserve">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425B36">
        <w:rPr>
          <w:rFonts w:ascii="Times New Roman" w:hAnsi="Times New Roman"/>
          <w:sz w:val="28"/>
          <w:szCs w:val="28"/>
        </w:rPr>
        <w:t>в сфере благоустройства</w:t>
      </w:r>
      <w:r w:rsidRPr="00DC7431">
        <w:rPr>
          <w:rFonts w:ascii="Times New Roman" w:hAnsi="Times New Roman"/>
          <w:sz w:val="28"/>
          <w:szCs w:val="28"/>
        </w:rPr>
        <w:t>.</w:t>
      </w:r>
    </w:p>
    <w:p w:rsidR="00DC7431" w:rsidRPr="00DC7431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C7431" w:rsidRPr="001F0155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155">
        <w:rPr>
          <w:rFonts w:ascii="Times New Roman" w:hAnsi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DC7431" w:rsidRPr="00DC7431" w:rsidRDefault="00DC7431" w:rsidP="001F0155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DC7431" w:rsidRPr="00DC7431" w:rsidRDefault="00DC7431" w:rsidP="00DC7431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74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431">
        <w:rPr>
          <w:rFonts w:ascii="Times New Roman" w:hAnsi="Times New Roman"/>
          <w:sz w:val="28"/>
          <w:szCs w:val="28"/>
        </w:rPr>
        <w:t xml:space="preserve">В 2022 году контрольные мероприятия в рамках осуществления муниципального контроля </w:t>
      </w:r>
      <w:r w:rsidR="00425B36">
        <w:rPr>
          <w:rFonts w:ascii="Times New Roman" w:hAnsi="Times New Roman"/>
          <w:sz w:val="28"/>
          <w:szCs w:val="28"/>
        </w:rPr>
        <w:t xml:space="preserve">в сфере благоустройства в городском поселении города Суровикино </w:t>
      </w:r>
      <w:proofErr w:type="spellStart"/>
      <w:r w:rsidR="00425B36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425B36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DC7431">
        <w:rPr>
          <w:rFonts w:ascii="Times New Roman" w:hAnsi="Times New Roman"/>
          <w:sz w:val="28"/>
          <w:szCs w:val="28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DC7431" w:rsidRPr="00877655" w:rsidRDefault="00DC7431" w:rsidP="00DC7431">
      <w:pPr>
        <w:pStyle w:val="a7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655">
        <w:rPr>
          <w:rFonts w:ascii="Times New Roman" w:hAnsi="Times New Roman"/>
          <w:sz w:val="28"/>
          <w:szCs w:val="28"/>
        </w:rPr>
        <w:t xml:space="preserve"> 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DC7431" w:rsidRPr="00DC7431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</w:t>
      </w:r>
      <w:r w:rsidR="00877655">
        <w:rPr>
          <w:rFonts w:ascii="Times New Roman" w:hAnsi="Times New Roman"/>
          <w:sz w:val="28"/>
          <w:szCs w:val="28"/>
        </w:rPr>
        <w:t xml:space="preserve"> в сфере благоустройства в городском поселении  </w:t>
      </w:r>
      <w:r w:rsidR="00877655">
        <w:rPr>
          <w:rFonts w:ascii="Times New Roman" w:hAnsi="Times New Roman"/>
          <w:sz w:val="28"/>
          <w:szCs w:val="28"/>
        </w:rPr>
        <w:lastRenderedPageBreak/>
        <w:t xml:space="preserve">города Суровикино </w:t>
      </w:r>
      <w:proofErr w:type="spellStart"/>
      <w:r w:rsidR="00877655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877655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DC7431">
        <w:rPr>
          <w:rFonts w:ascii="Times New Roman" w:hAnsi="Times New Roman"/>
          <w:sz w:val="28"/>
          <w:szCs w:val="28"/>
        </w:rPr>
        <w:t>, в 2022 году проведена следующая работа:</w:t>
      </w:r>
    </w:p>
    <w:p w:rsidR="00DC7431" w:rsidRPr="00DC7431" w:rsidRDefault="00DC7431" w:rsidP="00DC743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877655">
        <w:rPr>
          <w:rFonts w:ascii="Times New Roman" w:hAnsi="Times New Roman"/>
          <w:sz w:val="28"/>
          <w:szCs w:val="28"/>
        </w:rPr>
        <w:t>городского поселения города Суровикино</w:t>
      </w:r>
      <w:r w:rsidRPr="00DC7431">
        <w:rPr>
          <w:rFonts w:ascii="Times New Roman" w:hAnsi="Times New Roman"/>
          <w:sz w:val="28"/>
          <w:szCs w:val="28"/>
        </w:rPr>
        <w:t xml:space="preserve"> размещен перечень правовых актов, содержащих обязательные требования;</w:t>
      </w:r>
    </w:p>
    <w:p w:rsidR="00DC7431" w:rsidRPr="00DC7431" w:rsidRDefault="00DC7431" w:rsidP="00DC743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DC7431" w:rsidRPr="00DC7431" w:rsidRDefault="00DC7431" w:rsidP="00DC743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DC7431" w:rsidRPr="00DC7431" w:rsidRDefault="00DC7431" w:rsidP="00DC743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7431" w:rsidRPr="00DC7431" w:rsidRDefault="00DC7431" w:rsidP="001F0155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DC7431" w:rsidRPr="00DC7431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431">
        <w:rPr>
          <w:rFonts w:ascii="Times New Roman" w:hAnsi="Times New Roman"/>
          <w:sz w:val="28"/>
          <w:szCs w:val="28"/>
        </w:rPr>
        <w:t xml:space="preserve">В силу части 1 статьи 5 Федерального закона от 31.07.2020 </w:t>
      </w:r>
      <w:r w:rsidRPr="00DC7431">
        <w:rPr>
          <w:rFonts w:ascii="Times New Roman" w:hAnsi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–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DC7431" w:rsidRPr="00DC7431" w:rsidRDefault="00DC7431" w:rsidP="001F0155">
      <w:pPr>
        <w:pStyle w:val="a7"/>
        <w:numPr>
          <w:ilvl w:val="0"/>
          <w:numId w:val="7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sz w:val="28"/>
          <w:szCs w:val="28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DC7431" w:rsidRPr="00DC7431" w:rsidRDefault="00DC7431" w:rsidP="00DC7431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31" w:rsidRPr="00DC7431" w:rsidRDefault="00DC7431" w:rsidP="001F0155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DC7431" w:rsidRPr="001F0155" w:rsidRDefault="00DC7431" w:rsidP="00DC7431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0155">
        <w:rPr>
          <w:rFonts w:ascii="Times New Roman" w:hAnsi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</w:t>
      </w:r>
      <w:r w:rsidR="00877655" w:rsidRPr="001F0155">
        <w:rPr>
          <w:rFonts w:ascii="Times New Roman" w:hAnsi="Times New Roman"/>
          <w:sz w:val="28"/>
          <w:szCs w:val="28"/>
        </w:rPr>
        <w:t>в сфере благоустройства</w:t>
      </w:r>
      <w:r w:rsidRPr="001F0155">
        <w:rPr>
          <w:rFonts w:ascii="Times New Roman" w:hAnsi="Times New Roman"/>
          <w:sz w:val="28"/>
          <w:szCs w:val="28"/>
        </w:rPr>
        <w:t>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DC7431" w:rsidRPr="00DC7431" w:rsidRDefault="00DC7431" w:rsidP="001F0155">
      <w:pPr>
        <w:pStyle w:val="a7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DC7431">
        <w:rPr>
          <w:rFonts w:ascii="Times New Roman" w:hAnsi="Times New Roman"/>
          <w:b/>
          <w:bCs/>
          <w:sz w:val="28"/>
          <w:szCs w:val="28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DC7431" w:rsidRPr="00DC7431" w:rsidRDefault="001F0155" w:rsidP="001F0155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17. </w:t>
      </w:r>
      <w:r w:rsidR="00DC7431" w:rsidRPr="00DC7431">
        <w:rPr>
          <w:rFonts w:ascii="Times New Roman" w:hAnsi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DC7431" w:rsidRDefault="001F0155" w:rsidP="001F0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</w:t>
      </w:r>
      <w:r w:rsidR="00DC7431" w:rsidRPr="001F0155">
        <w:rPr>
          <w:rFonts w:ascii="Times New Roman" w:hAnsi="Times New Roman"/>
          <w:sz w:val="28"/>
          <w:szCs w:val="28"/>
        </w:rPr>
        <w:t xml:space="preserve">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sectPr w:rsidR="00DC7431" w:rsidSect="00A67C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41256"/>
    <w:multiLevelType w:val="hybridMultilevel"/>
    <w:tmpl w:val="C07E434C"/>
    <w:lvl w:ilvl="0" w:tplc="143EF7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D087D"/>
    <w:multiLevelType w:val="hybridMultilevel"/>
    <w:tmpl w:val="613216C4"/>
    <w:lvl w:ilvl="0" w:tplc="DC648CFC">
      <w:start w:val="1"/>
      <w:numFmt w:val="decimal"/>
      <w:lvlText w:val="%1."/>
      <w:lvlJc w:val="left"/>
      <w:pPr>
        <w:ind w:left="1259" w:hanging="975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2"/>
    <w:rsid w:val="00010DB2"/>
    <w:rsid w:val="00072A83"/>
    <w:rsid w:val="00074302"/>
    <w:rsid w:val="00084566"/>
    <w:rsid w:val="00087C64"/>
    <w:rsid w:val="000B49D7"/>
    <w:rsid w:val="000C69AB"/>
    <w:rsid w:val="00163877"/>
    <w:rsid w:val="00166BE3"/>
    <w:rsid w:val="00196F4A"/>
    <w:rsid w:val="001A4293"/>
    <w:rsid w:val="001D278C"/>
    <w:rsid w:val="001E7248"/>
    <w:rsid w:val="001F0155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20ACC"/>
    <w:rsid w:val="004237C4"/>
    <w:rsid w:val="00425B36"/>
    <w:rsid w:val="004424FF"/>
    <w:rsid w:val="00491DC1"/>
    <w:rsid w:val="004B2543"/>
    <w:rsid w:val="00581186"/>
    <w:rsid w:val="00582195"/>
    <w:rsid w:val="005F4913"/>
    <w:rsid w:val="006307A3"/>
    <w:rsid w:val="0065734B"/>
    <w:rsid w:val="00675D0D"/>
    <w:rsid w:val="0069025F"/>
    <w:rsid w:val="006F28F2"/>
    <w:rsid w:val="007736D8"/>
    <w:rsid w:val="00784A9B"/>
    <w:rsid w:val="00792E3A"/>
    <w:rsid w:val="007F7C7A"/>
    <w:rsid w:val="00807397"/>
    <w:rsid w:val="008259D6"/>
    <w:rsid w:val="008322B0"/>
    <w:rsid w:val="00843A69"/>
    <w:rsid w:val="00876F96"/>
    <w:rsid w:val="00877655"/>
    <w:rsid w:val="0088675B"/>
    <w:rsid w:val="008912A8"/>
    <w:rsid w:val="008B3E15"/>
    <w:rsid w:val="008C2084"/>
    <w:rsid w:val="00972398"/>
    <w:rsid w:val="00975727"/>
    <w:rsid w:val="009D3F0B"/>
    <w:rsid w:val="009E23F4"/>
    <w:rsid w:val="00A6796F"/>
    <w:rsid w:val="00A67CE4"/>
    <w:rsid w:val="00AA6421"/>
    <w:rsid w:val="00AC7B69"/>
    <w:rsid w:val="00B12EA6"/>
    <w:rsid w:val="00B32436"/>
    <w:rsid w:val="00BE0A80"/>
    <w:rsid w:val="00C03A28"/>
    <w:rsid w:val="00C14EF8"/>
    <w:rsid w:val="00CA59C8"/>
    <w:rsid w:val="00CA5D05"/>
    <w:rsid w:val="00CD3BF9"/>
    <w:rsid w:val="00CF2970"/>
    <w:rsid w:val="00D76B12"/>
    <w:rsid w:val="00DB4AF9"/>
    <w:rsid w:val="00DC4421"/>
    <w:rsid w:val="00DC5C1F"/>
    <w:rsid w:val="00DC7431"/>
    <w:rsid w:val="00DD3D89"/>
    <w:rsid w:val="00E10925"/>
    <w:rsid w:val="00E3261F"/>
    <w:rsid w:val="00E42245"/>
    <w:rsid w:val="00EE1811"/>
    <w:rsid w:val="00F26676"/>
    <w:rsid w:val="00F4199F"/>
    <w:rsid w:val="00FD0F8D"/>
    <w:rsid w:val="00FE03F2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DB2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10D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010DB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link w:val="ConsPlusNormal0"/>
    <w:qFormat/>
    <w:rsid w:val="00010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link w:val="ConsPlusTitle1"/>
    <w:rsid w:val="00010DB2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List Paragraph"/>
    <w:basedOn w:val="a"/>
    <w:link w:val="a8"/>
    <w:qFormat/>
    <w:rsid w:val="00010DB2"/>
    <w:pPr>
      <w:ind w:left="720"/>
    </w:pPr>
    <w:rPr>
      <w:rFonts w:cs="Times New Roman"/>
    </w:rPr>
  </w:style>
  <w:style w:type="paragraph" w:customStyle="1" w:styleId="Standard">
    <w:name w:val="Standard"/>
    <w:rsid w:val="00010D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1"/>
    <w:qFormat/>
    <w:rsid w:val="00010D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10DB2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10DB2"/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10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D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010DB2"/>
    <w:rPr>
      <w:rFonts w:ascii="Calibri" w:eastAsia="Times New Roman" w:hAnsi="Calibri" w:cs="Times New Roman"/>
      <w:lang w:eastAsia="ar-SA"/>
    </w:rPr>
  </w:style>
  <w:style w:type="character" w:customStyle="1" w:styleId="ConsPlusNonformat1">
    <w:name w:val="ConsPlusNonformat1"/>
    <w:link w:val="ConsPlusNonformat"/>
    <w:locked/>
    <w:rsid w:val="00010DB2"/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010DB2"/>
    <w:rPr>
      <w:rFonts w:ascii="Arial" w:eastAsia="Arial" w:hAnsi="Arial" w:cs="Arial"/>
      <w:b/>
      <w:bCs/>
      <w:sz w:val="20"/>
      <w:szCs w:val="20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1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DB2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DC7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DB2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10D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010DB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link w:val="ConsPlusNormal0"/>
    <w:qFormat/>
    <w:rsid w:val="00010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link w:val="ConsPlusTitle1"/>
    <w:rsid w:val="00010DB2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List Paragraph"/>
    <w:basedOn w:val="a"/>
    <w:link w:val="a8"/>
    <w:qFormat/>
    <w:rsid w:val="00010DB2"/>
    <w:pPr>
      <w:ind w:left="720"/>
    </w:pPr>
    <w:rPr>
      <w:rFonts w:cs="Times New Roman"/>
    </w:rPr>
  </w:style>
  <w:style w:type="paragraph" w:customStyle="1" w:styleId="Standard">
    <w:name w:val="Standard"/>
    <w:rsid w:val="00010D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1"/>
    <w:qFormat/>
    <w:rsid w:val="00010D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10DB2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10DB2"/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10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D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010DB2"/>
    <w:rPr>
      <w:rFonts w:ascii="Calibri" w:eastAsia="Times New Roman" w:hAnsi="Calibri" w:cs="Times New Roman"/>
      <w:lang w:eastAsia="ar-SA"/>
    </w:rPr>
  </w:style>
  <w:style w:type="character" w:customStyle="1" w:styleId="ConsPlusNonformat1">
    <w:name w:val="ConsPlusNonformat1"/>
    <w:link w:val="ConsPlusNonformat"/>
    <w:locked/>
    <w:rsid w:val="00010DB2"/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010DB2"/>
    <w:rPr>
      <w:rFonts w:ascii="Arial" w:eastAsia="Arial" w:hAnsi="Arial" w:cs="Arial"/>
      <w:b/>
      <w:bCs/>
      <w:sz w:val="20"/>
      <w:szCs w:val="20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1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DB2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DC7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Наталья</cp:lastModifiedBy>
  <cp:revision>23</cp:revision>
  <cp:lastPrinted>2022-10-27T07:48:00Z</cp:lastPrinted>
  <dcterms:created xsi:type="dcterms:W3CDTF">2023-01-25T07:43:00Z</dcterms:created>
  <dcterms:modified xsi:type="dcterms:W3CDTF">2023-01-27T06:45:00Z</dcterms:modified>
</cp:coreProperties>
</file>