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22E49" w:rsidRPr="00E22E49" w14:paraId="27CBFAAC" w14:textId="77777777" w:rsidTr="00E22E4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7B35728" w14:textId="77777777" w:rsidR="00E22E49" w:rsidRPr="00E22E49" w:rsidRDefault="00E22E49" w:rsidP="00E22E4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22E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06 февраля 2018 № 27 Об определении специально отведенных мест перечня помещений для проведения встреч с избирателями на территории городского поселения </w:t>
            </w:r>
            <w:proofErr w:type="spellStart"/>
            <w:r w:rsidRPr="00E22E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и утверждении порядка их предоставления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6236AFB" w14:textId="77777777" w:rsidR="00E22E49" w:rsidRPr="00E22E49" w:rsidRDefault="00E22E49" w:rsidP="00E22E4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22E4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99209AE" wp14:editId="228A34C0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C6A01" w14:textId="77777777" w:rsidR="00E22E49" w:rsidRPr="00E22E49" w:rsidRDefault="00E22E49" w:rsidP="00E22E4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E22E49" w:rsidRPr="00E22E49" w14:paraId="04D07096" w14:textId="77777777" w:rsidTr="00E22E4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F5B9A2F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E22E4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B1669BE" wp14:editId="15E35626">
                  <wp:extent cx="571500" cy="7747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6AD2E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поселения г. Суровикино</w:t>
            </w:r>
          </w:p>
          <w:p w14:paraId="749E88B6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Волгоградской области</w:t>
            </w:r>
          </w:p>
          <w:p w14:paraId="00EFA781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855"/>
            </w:tblGrid>
            <w:tr w:rsidR="00E22E49" w:rsidRPr="00E22E49" w14:paraId="7BDD5134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04F9BD3C" w14:textId="77777777" w:rsidR="00E22E49" w:rsidRPr="00E22E49" w:rsidRDefault="00E22E49" w:rsidP="00E22E49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22E49" w:rsidRPr="00E22E49" w14:paraId="68FEA3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13C3E" w14:textId="77777777" w:rsidR="00E22E49" w:rsidRPr="00E22E49" w:rsidRDefault="00E22E49" w:rsidP="00E22E49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11D52" w14:textId="77777777" w:rsidR="00E22E49" w:rsidRPr="00E22E49" w:rsidRDefault="00E22E49" w:rsidP="00E22E49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BE3FD2A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73F8F8" w14:textId="77777777" w:rsidR="00E22E49" w:rsidRPr="00E22E49" w:rsidRDefault="00E22E49" w:rsidP="00E22E4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0230B3A" w14:textId="77777777" w:rsidR="00E22E49" w:rsidRPr="00E22E49" w:rsidRDefault="00E22E49" w:rsidP="00E22E4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14:paraId="4B726E56" w14:textId="77777777" w:rsidR="00E22E49" w:rsidRPr="00E22E49" w:rsidRDefault="00E22E49" w:rsidP="00E22E4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E22E49">
              <w:rPr>
                <w:rFonts w:ascii="Tahoma" w:hAnsi="Tahoma" w:cs="Tahoma"/>
                <w:color w:val="000000"/>
                <w:lang w:eastAsia="ru-RU"/>
              </w:rPr>
              <w:br/>
            </w:r>
            <w:r w:rsidRPr="00E22E49">
              <w:rPr>
                <w:rFonts w:ascii="Tahoma" w:hAnsi="Tahoma" w:cs="Tahoma"/>
                <w:color w:val="000000"/>
                <w:lang w:eastAsia="ru-RU"/>
              </w:rPr>
              <w:br/>
            </w:r>
          </w:p>
          <w:p w14:paraId="7FFFB0E8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от 06 февраля 2018 № 27</w:t>
            </w:r>
          </w:p>
          <w:p w14:paraId="0F32A20E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7FAA9C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Об определении специально отведенных мест</w:t>
            </w:r>
          </w:p>
          <w:p w14:paraId="50C0ED00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перечня помещений для проведения встреч с избирателями</w:t>
            </w:r>
          </w:p>
          <w:p w14:paraId="1450FA09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территории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0194E75E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и утверждении порядка их предоставления</w:t>
            </w:r>
          </w:p>
          <w:p w14:paraId="487CA830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14D0543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CFE01D" w14:textId="77777777" w:rsidR="00E22E49" w:rsidRPr="00E22E49" w:rsidRDefault="00E22E49" w:rsidP="00E22E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федеральными законами от 07.06.2017 </w:t>
            </w:r>
            <w:hyperlink r:id="rId7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107-ФЗ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внесении изменений в отдельные законодательные акты Российской Федерации в части совершенствования законодательства о публичных мероприятиях", от 08.05.1994 </w:t>
            </w:r>
            <w:hyperlink r:id="rId8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3-ФЗ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статусе члена Совета Федерации и статусе депутата Государственной Думы Федерального Собрания Российской Федерации", от 06.10.1999 </w:t>
            </w:r>
            <w:hyperlink r:id="rId9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184-ФЗ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06.10.2003 </w:t>
            </w:r>
            <w:hyperlink r:id="rId10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131-ФЗ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местного самоуправления в Российской Федерации", от 19.06.2004 </w:t>
            </w:r>
            <w:hyperlink r:id="rId11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54-ФЗ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собраниях, митингах, демонстрациях, шествиях и пикетированиях", руководствуясь </w:t>
            </w:r>
            <w:hyperlink r:id="rId12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Уставом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области, постановляю:</w:t>
            </w:r>
          </w:p>
          <w:p w14:paraId="6BD58D47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Определить специально отведенные места для проведения встреч депутатов Государственной Думы Российской Федерации, депутатов Волгоградской областной Думы,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избирателями </w:t>
            </w:r>
            <w:hyperlink r:id="rId13" w:anchor="P36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(приложение N 1)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A99C756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2. Определить </w:t>
            </w:r>
            <w:hyperlink r:id="rId14" w:anchor="P79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перечень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помещений для проведения встреч депутатов с избирателями на территории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(приложение N 2).</w:t>
            </w:r>
          </w:p>
          <w:p w14:paraId="788139D5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3. Утвердить </w:t>
            </w:r>
            <w:hyperlink r:id="rId15" w:anchor="P119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Порядок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предоставления помещений для проведения встреч депутатов с избирателями на территории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(приложение N 3).</w:t>
            </w:r>
          </w:p>
          <w:p w14:paraId="10948982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4. Постановление вступает в силу со дня его подписания и подлежит официальному обнародованию на сайте администрации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2D6BEDB6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8B1C69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5. Контроль за исполнением настоящего постановления оставляю за собой.</w:t>
            </w:r>
          </w:p>
          <w:p w14:paraId="13CDB1F4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308DE5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Глава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В.Н.Рубцов</w:t>
            </w:r>
            <w:proofErr w:type="spellEnd"/>
          </w:p>
          <w:p w14:paraId="42C06322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A7DA21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680877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19AD53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1B18CC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934D89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Приложение N 1</w:t>
            </w:r>
          </w:p>
          <w:p w14:paraId="15124B53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79E07EB9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 городского</w:t>
            </w:r>
          </w:p>
          <w:p w14:paraId="346A7BAA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7416F75B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от 06.02.2018 N 27</w:t>
            </w:r>
          </w:p>
          <w:p w14:paraId="301C4CA7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B58067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P36"/>
            <w:bookmarkEnd w:id="0"/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СПЕЦИАЛЬНО ОТВЕДЕННЫЕ МЕСТА ДЛЯ ПРОВЕДЕНИЯ ВСТРЕЧ ДЕПУТАТОВ ГОСУДАРСТВЕННОЙ ДУМЫ РОССИЙСКОЙ ФЕДЕРАЦИИ, ДЕПУТАТОВ ВОЛГОГРАДСКОЙ ОБЛАСТНОЙ ДУМЫ, СОВЕТА ДЕПУТАТОВ ГОРОДСКОГО ПОСЕЛЕНИЯ Г.СУРОВИКИНО С ИЗБИРАТЕЛЯМИ</w:t>
            </w:r>
          </w:p>
          <w:p w14:paraId="760BD22C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2603"/>
              <w:gridCol w:w="2026"/>
              <w:gridCol w:w="1193"/>
              <w:gridCol w:w="2965"/>
            </w:tblGrid>
            <w:tr w:rsidR="00E22E49" w:rsidRPr="00E22E49" w14:paraId="2B0F7971" w14:textId="77777777"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E8ACB42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30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DA484C1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3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B85E1E3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Адрес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A37B262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Площадь (в кв. м)</w:t>
                  </w:r>
                </w:p>
              </w:tc>
              <w:tc>
                <w:tcPr>
                  <w:tcW w:w="1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C3292E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Предельная норма заполняемости (чел.)</w:t>
                  </w:r>
                </w:p>
              </w:tc>
            </w:tr>
            <w:tr w:rsidR="00E22E49" w:rsidRPr="00E22E49" w14:paraId="35EFBA36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BB2B294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1799907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Зрительный зал МБУК ГДК «Юность»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0F08367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5EDC26F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365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49091F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467</w:t>
                  </w:r>
                </w:p>
              </w:tc>
            </w:tr>
            <w:tr w:rsidR="00E22E49" w:rsidRPr="00E22E49" w14:paraId="62613A65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8C77C30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7F41DB9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Прилегающая площадка к МБУК ГДК «Юность» со стороны </w:t>
                  </w:r>
                  <w:proofErr w:type="spellStart"/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ул.Ленина</w:t>
                  </w:r>
                  <w:proofErr w:type="spellEnd"/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B250557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64AD138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F49196C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720</w:t>
                  </w:r>
                </w:p>
              </w:tc>
            </w:tr>
          </w:tbl>
          <w:p w14:paraId="470A1FC4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716B55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2F8083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61D2E4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E46298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A76564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E9970D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54B2F3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Приложение N 2</w:t>
            </w:r>
          </w:p>
          <w:p w14:paraId="0061FD55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4A404C51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 городского</w:t>
            </w:r>
          </w:p>
          <w:p w14:paraId="1FBCA03D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225BF9BC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от 06.02.2018 N27</w:t>
            </w:r>
          </w:p>
          <w:p w14:paraId="3D887644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2DE7CB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1" w:name="P79"/>
            <w:bookmarkEnd w:id="1"/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</w:p>
          <w:p w14:paraId="77222F75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ПОМЕЩЕНИЙ ДЛЯ ПРОВЕДЕНИЯ ВСТРЕЧ ДЕПУТАТОВ С ИЗБИРАТЕЛЯМИ</w:t>
            </w:r>
          </w:p>
          <w:p w14:paraId="75839E1A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ТЕРРИТОРИИ ГОРОДСКОГО ПОСЕЛЕНИЯ Г.СУРОВИКИНО</w:t>
            </w:r>
          </w:p>
          <w:p w14:paraId="55553C5C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3861"/>
              <w:gridCol w:w="2047"/>
              <w:gridCol w:w="2808"/>
            </w:tblGrid>
            <w:tr w:rsidR="00E22E49" w:rsidRPr="00E22E49" w14:paraId="66D86C23" w14:textId="77777777"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1F98B6F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3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D66FE63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339E65F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Вместимость (чел./мест)</w:t>
                  </w:r>
                </w:p>
              </w:tc>
              <w:tc>
                <w:tcPr>
                  <w:tcW w:w="27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F478C26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Адрес</w:t>
                  </w:r>
                </w:p>
              </w:tc>
            </w:tr>
            <w:tr w:rsidR="00E22E49" w:rsidRPr="00E22E49" w14:paraId="4EEEC325" w14:textId="77777777"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B96EDB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FDE8FDD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Зрительный зал МБУК ГДК "Юность"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841F5FD" w14:textId="77777777" w:rsidR="00E22E49" w:rsidRPr="00E22E49" w:rsidRDefault="00E22E49" w:rsidP="00E22E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467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586C98B" w14:textId="77777777" w:rsidR="00E22E49" w:rsidRPr="00E22E49" w:rsidRDefault="00E22E49" w:rsidP="00E22E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22E4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Ленина,78</w:t>
                  </w:r>
                </w:p>
              </w:tc>
            </w:tr>
          </w:tbl>
          <w:p w14:paraId="38C140C7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DEE011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46DAD8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46752C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009F79F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6D520D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F1748B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Приложение N 3</w:t>
            </w:r>
          </w:p>
          <w:p w14:paraId="6710DEB2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0D3C4994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 городского</w:t>
            </w:r>
          </w:p>
          <w:p w14:paraId="5CDF705B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02E638BE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1B70CB" w14:textId="77777777" w:rsidR="00E22E49" w:rsidRPr="00E22E49" w:rsidRDefault="00E22E49" w:rsidP="00E22E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от 06.02.2018 N27</w:t>
            </w:r>
          </w:p>
          <w:p w14:paraId="18C2F631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6B6323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2" w:name="P119"/>
            <w:bookmarkEnd w:id="2"/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ПОРЯДОК</w:t>
            </w:r>
          </w:p>
          <w:p w14:paraId="54C6E512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ПРЕДОСТАВЛЕНИЯ ПОМЕЩЕНИЙ ДЛЯ ПРОВЕДЕНИЯ ВСТРЕЧ ДЕПУТАТОВ</w:t>
            </w:r>
          </w:p>
          <w:p w14:paraId="6D4EB595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 ИЗБИРАТЕЛЯМИ НА ТЕРРИТОРИИ ГОРОДСКОГО ПОСЕЛЕНИЯ Г.СУРОВИКИНО</w:t>
            </w:r>
          </w:p>
          <w:p w14:paraId="7F99115B" w14:textId="77777777" w:rsidR="00E22E49" w:rsidRPr="00E22E49" w:rsidRDefault="00E22E49" w:rsidP="00E22E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3BD68E" w14:textId="77777777" w:rsidR="00E22E49" w:rsidRPr="00E22E49" w:rsidRDefault="00E22E49" w:rsidP="00E22E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1. Настоящий Порядок разработан в соответствии с федеральными законами от 07.06.2017 </w:t>
            </w:r>
            <w:hyperlink r:id="rId16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107-ФЗ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внесении изменений в отдельные законодательные акты Российской Федерации в части совершенствования законодательства о публичных мероприятиях", от 08.09.1994 </w:t>
            </w:r>
            <w:hyperlink r:id="rId17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3-ФЗ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статусе члена Совета Федерации и статусе депутата Государственной Думы Федерального Собрания Российской Федерации", от 06.10.1999 </w:t>
            </w:r>
            <w:hyperlink r:id="rId18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184-ФЗ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законодательных (представительных) и исполнительных органов государственной власти субъектов Российской Федерации", от 06.10.2003 </w:t>
            </w:r>
            <w:hyperlink r:id="rId19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131-ФЗ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местного самоуправления в Российской Федерации", от 19.10.2004 </w:t>
            </w:r>
            <w:hyperlink r:id="rId20" w:history="1">
              <w:r w:rsidRPr="00E22E49">
                <w:rPr>
                  <w:rFonts w:ascii="Times New Roman" w:hAnsi="Times New Roman" w:cs="Times New Roman"/>
                  <w:color w:val="0000FF"/>
                  <w:lang w:eastAsia="ru-RU"/>
                </w:rPr>
                <w:t>N 54-ФЗ</w:t>
              </w:r>
            </w:hyperlink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"О собраниях, митингах, демонстрациях, шествиях и пикетированиях".</w:t>
            </w:r>
          </w:p>
          <w:p w14:paraId="48A2E139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Порядок определяет процедуру рассмотрения администрацией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(далее – администрация городского поселения) обращений о предоставлении помещений для проведения встреч депутатов с избирателями. Действие данного Порядка не распространяется на встречи, проводимые в форме публичного мероприятия.</w:t>
            </w:r>
          </w:p>
          <w:p w14:paraId="2BA7272B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Встречи,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      </w:r>
            <w:proofErr w:type="gram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транспортной</w:t>
            </w:r>
            <w:proofErr w:type="gram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или социальной инфраструктуры. Уведомление администрации городского поселения о таких встречах не требуется. При этом депутат вправе предварительно проинформировать вышеуказанный орган о дате и времени их проведения.</w:t>
            </w:r>
          </w:p>
          <w:p w14:paraId="46965FD5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Перечень специально отведенных мест для встреч депутатов Государственной Думы Российской Федерации, депутатов Волгоградской областной Думы, депутатов Совета депутатов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избирателями утвержден приложением N 1 к настоящему постановлению.</w:t>
            </w:r>
          </w:p>
          <w:p w14:paraId="11E74599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5. Утвержденные настоящим постановлением помещения для встреч, находящиеся в муниципальной собственности, предоставляются депутатам на безвозмездной основе.</w:t>
            </w:r>
          </w:p>
          <w:p w14:paraId="7065C28A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6. Помещение, предоставленное депутату для встреч с избирателями, не может использоваться в иных целях.</w:t>
            </w:r>
          </w:p>
          <w:p w14:paraId="0AE51EAC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7. Обращение депутата на предоставление помещения направляется в администрацию городского поселения в срок не позднее чем за семь дней до дня проведения встречи.</w:t>
            </w:r>
          </w:p>
          <w:p w14:paraId="12D66DC0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8. В обращении должны быть указаны испрашиваемое помещение, дата, время начала и окончания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почты.</w:t>
            </w:r>
          </w:p>
          <w:p w14:paraId="473D1A3E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9. Ответ на обращение направляется депутату в срок не позднее чем за три дня до проведения встречи способом, указанным в обращении.</w:t>
            </w:r>
          </w:p>
          <w:p w14:paraId="0E249EE8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10. Депутат обязан обеспечивать в пределах своей компетенции общественный порядок и безопасность граждан при проведении встречи.</w:t>
            </w:r>
          </w:p>
          <w:p w14:paraId="2DF0F0B7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11. В случае невозможности предоставления по объективным причинам указанного в обращении помещения администрация городского округа обязана предложить депутату другое время либо другое помещение для встречи.</w:t>
            </w:r>
          </w:p>
          <w:p w14:paraId="0F4F6C6F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12. По предложению депутатов возможно предоставление для встречи одного помещения нескольким депутатам.</w:t>
            </w:r>
          </w:p>
          <w:p w14:paraId="74FF8A87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13. Во избежание нарушения рабочего процесса помещения предоставляются по согласованию с руководителем того или иного учреждения.</w:t>
            </w:r>
          </w:p>
          <w:p w14:paraId="0A7263B1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14. В случае отказа депутата от использования помещения для проведения встречи с избирателями он обязан принять меры по информированию администрации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принятом решении.</w:t>
            </w:r>
          </w:p>
          <w:p w14:paraId="61674082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15. Администрация городского поселения обязана обеспечить равные условия для всех депутатов при предоставлении помещений для встреч с избирателями.</w:t>
            </w:r>
          </w:p>
          <w:p w14:paraId="5122B8CE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16. Обеспечение безопасности при проведении встреч осуществляется в соответствии с законодательством Российской Федерации.</w:t>
            </w:r>
          </w:p>
          <w:p w14:paraId="3C18A129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17.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      </w:r>
          </w:p>
          <w:p w14:paraId="17EB7212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18. 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участником,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      </w:r>
          </w:p>
          <w:p w14:paraId="3E83DDA7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19.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      </w:r>
          </w:p>
          <w:p w14:paraId="63DB2396" w14:textId="77777777" w:rsidR="00E22E49" w:rsidRPr="00E22E49" w:rsidRDefault="00E22E49" w:rsidP="00E22E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 xml:space="preserve">20. Расходы за пользование депутатом нежилым помещением возмещаются из средств бюджета городского поселения </w:t>
            </w:r>
            <w:proofErr w:type="spellStart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68F11C1D" w14:textId="77777777" w:rsidR="00E22E49" w:rsidRPr="00E22E49" w:rsidRDefault="00E22E49" w:rsidP="00E22E4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22E4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B7BDB1F" w14:textId="77777777" w:rsidR="004E37BD" w:rsidRDefault="004E37BD">
      <w:bookmarkStart w:id="3" w:name="_GoBack"/>
      <w:bookmarkEnd w:id="3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9"/>
    <w:rsid w:val="004E37BD"/>
    <w:rsid w:val="00CF083E"/>
    <w:rsid w:val="00E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FB4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E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E49"/>
    <w:rPr>
      <w:color w:val="0000FF"/>
      <w:u w:val="single"/>
    </w:rPr>
  </w:style>
  <w:style w:type="paragraph" w:customStyle="1" w:styleId="standard">
    <w:name w:val="standard"/>
    <w:basedOn w:val="a"/>
    <w:rsid w:val="00E22E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E22E49"/>
  </w:style>
  <w:style w:type="paragraph" w:customStyle="1" w:styleId="consplustitlepage">
    <w:name w:val="consplustitlepage"/>
    <w:basedOn w:val="a"/>
    <w:rsid w:val="00E22E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E22E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E22E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2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0004DECC61D145781501358DB37763CB7929EF12761BE5E4E30F854B44E1EAFAF6055A84bDd5N" TargetMode="External"/><Relationship Id="rId20" Type="http://schemas.openxmlformats.org/officeDocument/2006/relationships/hyperlink" Target="consultantplus://offline/ref=0004DECC61D145781501358DB37763CB7028EF1B7F1BE5E4E30F854Bb4d4N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consultantplus://offline/ref=0004DECC61D145781501358DB37763CB7928E61B761BE5E4E30F854B44E1EAFAF6055989bDd3N" TargetMode="External"/><Relationship Id="rId11" Type="http://schemas.openxmlformats.org/officeDocument/2006/relationships/hyperlink" Target="consultantplus://offline/ref=0004DECC61D145781501358DB37763CB7028EF1B7F1BE5E4E30F854Bb4d4N" TargetMode="External"/><Relationship Id="rId12" Type="http://schemas.openxmlformats.org/officeDocument/2006/relationships/hyperlink" Target="consultantplus://offline/ref=0004DECC61D14578151F389BDF2866C97A71EB1A7010B3BABE09D21414E7BFBAbBd6N" TargetMode="External"/><Relationship Id="rId13" Type="http://schemas.openxmlformats.org/officeDocument/2006/relationships/hyperlink" Target="http://www.surovikino.ru/index2.php?option=com_content&amp;task=view&amp;id=4595&amp;pop=1&amp;page=0&amp;Itemid=1" TargetMode="External"/><Relationship Id="rId14" Type="http://schemas.openxmlformats.org/officeDocument/2006/relationships/hyperlink" Target="http://www.surovikino.ru/index2.php?option=com_content&amp;task=view&amp;id=4595&amp;pop=1&amp;page=0&amp;Itemid=1" TargetMode="External"/><Relationship Id="rId15" Type="http://schemas.openxmlformats.org/officeDocument/2006/relationships/hyperlink" Target="http://www.surovikino.ru/index2.php?option=com_content&amp;task=view&amp;id=4595&amp;pop=1&amp;page=0&amp;Itemid=1" TargetMode="External"/><Relationship Id="rId16" Type="http://schemas.openxmlformats.org/officeDocument/2006/relationships/hyperlink" Target="consultantplus://offline/ref=0004DECC61D145781501358DB37763CB7028EE1E761BE5E4E30F854Bb4d4N" TargetMode="External"/><Relationship Id="rId17" Type="http://schemas.openxmlformats.org/officeDocument/2006/relationships/hyperlink" Target="consultantplus://offline/ref=0004DECC61D145781501358DB37763CB732EE218751BE5E4E30F854B44E1EAFAF6055F8FbDd9N" TargetMode="External"/><Relationship Id="rId18" Type="http://schemas.openxmlformats.org/officeDocument/2006/relationships/hyperlink" Target="consultantplus://offline/ref=0004DECC61D145781501358DB37763CB7929EF12761BE5E4E30F854B44E1EAFAF6055A84bDd5N" TargetMode="External"/><Relationship Id="rId19" Type="http://schemas.openxmlformats.org/officeDocument/2006/relationships/hyperlink" Target="consultantplus://offline/ref=0004DECC61D145781501358DB37763CB7928E61B761BE5E4E30F854B44E1EAFAF6055989bDd3N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9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0004DECC61D145781501358DB37763CB7028EE1E761BE5E4E30F854Bb4d4N" TargetMode="External"/><Relationship Id="rId8" Type="http://schemas.openxmlformats.org/officeDocument/2006/relationships/hyperlink" Target="consultantplus://offline/ref=0004DECC61D145781501358DB37763CB732EE218751BE5E4E30F854B44E1EAFAF6055F8FbDd9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8465</Characters>
  <Application>Microsoft Macintosh Word</Application>
  <DocSecurity>0</DocSecurity>
  <Lines>70</Lines>
  <Paragraphs>19</Paragraphs>
  <ScaleCrop>false</ScaleCrop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2020-01-22T12:06:00Z</dcterms:created>
  <dcterms:modified xsi:type="dcterms:W3CDTF">2020-01-22T12:06:00Z</dcterms:modified>
</cp:coreProperties>
</file>