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F92454" w:rsidRPr="00F92454" w14:paraId="610FC33E" w14:textId="77777777" w:rsidTr="00F9245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0B3C5C7" w14:textId="77777777" w:rsidR="00F92454" w:rsidRPr="00F92454" w:rsidRDefault="00F92454" w:rsidP="00F9245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F9245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16 мая 2018 №153 Об утверждении Положения о резервном фонде администрации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BB74647" w14:textId="77777777" w:rsidR="00F92454" w:rsidRPr="00F92454" w:rsidRDefault="00F92454" w:rsidP="00F9245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9245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D5D9A4E" wp14:editId="0AF5973A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21D3B" w14:textId="77777777" w:rsidR="00F92454" w:rsidRPr="00F92454" w:rsidRDefault="00F92454" w:rsidP="00F9245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92454" w:rsidRPr="00F92454" w14:paraId="6CD3F260" w14:textId="77777777" w:rsidTr="00F9245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5E83601" w14:textId="77777777" w:rsidR="00F92454" w:rsidRPr="00F92454" w:rsidRDefault="00F92454" w:rsidP="00F92454">
            <w:pPr>
              <w:spacing w:after="200" w:line="32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9"/>
                <w:szCs w:val="29"/>
                <w:lang w:eastAsia="ru-RU"/>
              </w:rPr>
              <w:t> </w:t>
            </w:r>
          </w:p>
          <w:p w14:paraId="086C887A" w14:textId="77777777" w:rsidR="00F92454" w:rsidRPr="00F92454" w:rsidRDefault="00F92454" w:rsidP="00F92454">
            <w:pPr>
              <w:ind w:firstLine="7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 </w:t>
            </w:r>
          </w:p>
          <w:p w14:paraId="46BC6811" w14:textId="77777777" w:rsidR="00F92454" w:rsidRPr="00F92454" w:rsidRDefault="00F92454" w:rsidP="00F9245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F13369" w14:textId="77777777" w:rsidR="00F92454" w:rsidRPr="00F92454" w:rsidRDefault="00F92454" w:rsidP="00F9245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744E17D0" w14:textId="77777777" w:rsidR="00F92454" w:rsidRPr="00F92454" w:rsidRDefault="00F92454" w:rsidP="00F9245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F46A24" w14:textId="77777777" w:rsidR="00F92454" w:rsidRPr="00F92454" w:rsidRDefault="00F92454" w:rsidP="00F9245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16 мая 2018 №153</w:t>
            </w:r>
          </w:p>
          <w:p w14:paraId="2598D05B" w14:textId="77777777" w:rsidR="00F92454" w:rsidRPr="00F92454" w:rsidRDefault="00F92454" w:rsidP="00F9245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7DEE79" w14:textId="77777777" w:rsidR="00F92454" w:rsidRPr="00F92454" w:rsidRDefault="00F92454" w:rsidP="00F92454">
            <w:pPr>
              <w:spacing w:after="20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Об утверждении Положения</w:t>
            </w:r>
          </w:p>
          <w:p w14:paraId="643299BB" w14:textId="77777777" w:rsidR="00F92454" w:rsidRPr="00F92454" w:rsidRDefault="00F92454" w:rsidP="00F92454">
            <w:pPr>
              <w:spacing w:after="20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 резервном фонде администрации</w:t>
            </w:r>
          </w:p>
          <w:p w14:paraId="04408BDB" w14:textId="77777777" w:rsidR="00F92454" w:rsidRPr="00F92454" w:rsidRDefault="00F92454" w:rsidP="00F92454">
            <w:pPr>
              <w:spacing w:after="20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</w:p>
          <w:p w14:paraId="3B41F9C5" w14:textId="77777777" w:rsidR="00F92454" w:rsidRPr="00F92454" w:rsidRDefault="00F92454" w:rsidP="00F92454">
            <w:pPr>
              <w:spacing w:after="200"/>
              <w:ind w:left="283" w:firstLine="7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val="x-none" w:eastAsia="ru-RU"/>
              </w:rPr>
              <w:t> </w:t>
            </w:r>
          </w:p>
          <w:p w14:paraId="6D17D0A8" w14:textId="77777777" w:rsidR="00F92454" w:rsidRPr="00F92454" w:rsidRDefault="00F92454" w:rsidP="00F92454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В соответствии со </w:t>
            </w:r>
            <w:hyperlink r:id="rId6" w:history="1">
              <w:r w:rsidRPr="00F92454">
                <w:rPr>
                  <w:rFonts w:ascii="Times New Roman" w:hAnsi="Times New Roman" w:cs="Times New Roman"/>
                  <w:sz w:val="29"/>
                  <w:szCs w:val="29"/>
                  <w:lang w:eastAsia="ru-RU"/>
                </w:rPr>
                <w:t>статьей 81</w:t>
              </w:r>
            </w:hyperlink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Бюджетного кодекса Российской Федерации администрации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</w:p>
          <w:p w14:paraId="45ACB1EB" w14:textId="77777777" w:rsidR="00F92454" w:rsidRPr="00F92454" w:rsidRDefault="00F92454" w:rsidP="00F92454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ПОСТАНОВЛЯЮ:</w:t>
            </w:r>
          </w:p>
          <w:p w14:paraId="0D326C00" w14:textId="77777777" w:rsidR="00F92454" w:rsidRPr="00F92454" w:rsidRDefault="00F92454" w:rsidP="00F92454">
            <w:pPr>
              <w:spacing w:before="240"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1. Утвердить положение о резервном фонде администрации городского поселения г.Суровикино согласно приложению.</w:t>
            </w:r>
          </w:p>
          <w:p w14:paraId="6265F77E" w14:textId="77777777" w:rsidR="00F92454" w:rsidRPr="00F92454" w:rsidRDefault="00F92454" w:rsidP="00F92454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2.Признать утратившим силу постановление администрации городского поселения г.Суровикино от 07.04.2016№131 «Об утверждении положения о порядке расходования средств резервного фонда городского поселения г.Суровикино».</w:t>
            </w:r>
          </w:p>
          <w:p w14:paraId="7CD47F27" w14:textId="77777777" w:rsidR="00F92454" w:rsidRPr="00F92454" w:rsidRDefault="00F92454" w:rsidP="00F92454">
            <w:pPr>
              <w:spacing w:before="240"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3.Контроль за исполнением настоящего постановления возложить на заместителя главы администрации городского поселения г.Суровикино А.В.Чеботарёва.</w:t>
            </w:r>
          </w:p>
          <w:p w14:paraId="7F1EE7F6" w14:textId="77777777" w:rsidR="00F92454" w:rsidRPr="00F92454" w:rsidRDefault="00F92454" w:rsidP="00F92454">
            <w:pPr>
              <w:spacing w:before="240"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4.Настоящее постановление вступает в силу со дня его официального обнародования.</w:t>
            </w:r>
          </w:p>
          <w:p w14:paraId="5FB5BEAD" w14:textId="77777777" w:rsidR="00F92454" w:rsidRPr="00F92454" w:rsidRDefault="00F92454" w:rsidP="00F92454">
            <w:pPr>
              <w:spacing w:after="20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5A60EBDB" w14:textId="77777777" w:rsidR="00F92454" w:rsidRPr="00F92454" w:rsidRDefault="00F92454" w:rsidP="00F92454">
            <w:pPr>
              <w:spacing w:after="20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534517CF" w14:textId="77777777" w:rsidR="00F92454" w:rsidRPr="00F92454" w:rsidRDefault="00F92454" w:rsidP="00F92454">
            <w:pPr>
              <w:spacing w:after="20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Глава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vertAlign w:val="superscript"/>
                <w:lang w:eastAsia="ru-RU"/>
              </w:rPr>
              <w:t> 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В.Н.Рубцов</w:t>
            </w:r>
          </w:p>
          <w:p w14:paraId="1CAF4594" w14:textId="77777777" w:rsidR="00F92454" w:rsidRPr="00F92454" w:rsidRDefault="00F92454" w:rsidP="00F92454">
            <w:pPr>
              <w:spacing w:after="200" w:line="2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0B0D0F64" w14:textId="77777777" w:rsidR="00F92454" w:rsidRPr="00F92454" w:rsidRDefault="00F92454" w:rsidP="00F92454">
            <w:pPr>
              <w:ind w:left="5103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0F1433E4" w14:textId="77777777" w:rsidR="00F92454" w:rsidRPr="00F92454" w:rsidRDefault="00F92454" w:rsidP="00F92454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Утверждено постановлением</w:t>
            </w:r>
          </w:p>
          <w:p w14:paraId="15176D06" w14:textId="77777777" w:rsidR="00F92454" w:rsidRPr="00F92454" w:rsidRDefault="00F92454" w:rsidP="00F92454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городского поселения</w:t>
            </w:r>
          </w:p>
          <w:p w14:paraId="3EBE45B0" w14:textId="77777777" w:rsidR="00F92454" w:rsidRPr="00F92454" w:rsidRDefault="00F92454" w:rsidP="00F92454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248447DB" w14:textId="77777777" w:rsidR="00F92454" w:rsidRPr="00F92454" w:rsidRDefault="00F92454" w:rsidP="00F92454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lang w:eastAsia="ru-RU"/>
              </w:rPr>
              <w:t>от 16 мая 2018 №153</w:t>
            </w:r>
          </w:p>
          <w:p w14:paraId="01C56B03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ПОЛОЖЕНИЕ О РЕЗЕРВНОМ ФОНДЕ</w:t>
            </w:r>
          </w:p>
          <w:p w14:paraId="0DA70C63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АДМИНИСТРАЦИИ ГОРОДСКОГО ПОСЕЛЕНИЯ Г.СУРОВИКИНО</w:t>
            </w:r>
          </w:p>
          <w:p w14:paraId="5C92F194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0C4AB3C7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1. Общие положения</w:t>
            </w:r>
          </w:p>
          <w:p w14:paraId="28DF9A2F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252ABC17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Резервный фонд администрации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(далее - резервный фонд) формируется в составе бюджета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и не может превышать 3 процента общего объема расходов, утвержденного решением о бюджете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на соответствующий финансовый год и плановый период.</w:t>
            </w:r>
          </w:p>
          <w:p w14:paraId="737E8EFA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Размер резервного фонда определяется при формировании бюджета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и устанавливается решением о бюджете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на соответствующий финансовый год и плановый период.</w:t>
            </w:r>
          </w:p>
          <w:p w14:paraId="593FF7BE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Расходы резервного фонда предусматриваются в бюджете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отдельной строкой.</w:t>
            </w:r>
          </w:p>
          <w:p w14:paraId="061015A9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 </w:t>
            </w:r>
          </w:p>
          <w:p w14:paraId="321B9B82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 </w:t>
            </w:r>
          </w:p>
          <w:p w14:paraId="68299D05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2. Направления расходования средств резервного фонда</w:t>
            </w:r>
          </w:p>
          <w:p w14:paraId="1F79BE02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1C7B0980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Расходование средств резервного фонда осуществляется по следующим основным направлениям:</w:t>
            </w:r>
          </w:p>
          <w:p w14:paraId="372844DF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2.1. Финансирование мероприятий для частичного покрытия расходов на ликвидацию последствий чрезвычайных ситуаций и стихийных бедствий на территории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, в том числе расходов на:</w:t>
            </w:r>
          </w:p>
          <w:p w14:paraId="1EE702E5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1) проведение аварийно-спасательных работ в зонах чрезвычайных ситуаций и стихийных бедствий;</w:t>
            </w:r>
          </w:p>
          <w:p w14:paraId="1F66C38A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2)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бедствия;</w:t>
            </w:r>
          </w:p>
          <w:p w14:paraId="44684F63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3) развертывание и содержание в течение необходимого срока (но не более шести месяцев) пунктов временного размещения и питания для граждан (из расчета за временное размещение – до 550 рублей на человека в сутки, за питание - до 100 рублей на человека в сутки);</w:t>
            </w:r>
          </w:p>
          <w:p w14:paraId="70BA6307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4) оказание единовременной материальной помощи гражданам, пострадавшим от чрезвычайных ситуаций и стихийных бедствий;</w:t>
            </w:r>
          </w:p>
          <w:p w14:paraId="3975EA1F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5) возмещение расходов, связанных с привлечением организаций, привлекаемых для проведения экстренных мероприятий по ликвидации последствий чрезвычайных ситуаций и стихийных бедствий;</w:t>
            </w:r>
          </w:p>
          <w:p w14:paraId="7BA3745C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6) оказание гражданам финансовой помощи в связи с утратой ими имущества первой необходимости;</w:t>
            </w:r>
          </w:p>
          <w:p w14:paraId="48B3EA1A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7) выплату единовременного пособия:</w:t>
            </w:r>
          </w:p>
          <w:p w14:paraId="3928CAE0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членам семей (супруге (супругу), детям, родителям и лицам, находившимся на иждивении] граждан, погибших (умерших) в результате чрезвычайной ситуации или стихийного бедствия;</w:t>
            </w:r>
          </w:p>
          <w:p w14:paraId="6CFBCEA3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семьям граждан, погибших (умерших) в результате чрезвычайной ситуации или стихийного бедствия;</w:t>
            </w:r>
          </w:p>
          <w:p w14:paraId="13332633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гражданам, получившим в результате чрезвычайной ситуации вред здоровью, с учетом степени тяжести вреда здоровью.</w:t>
            </w:r>
          </w:p>
          <w:p w14:paraId="2C4D240E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F92454">
                <w:rPr>
                  <w:rFonts w:ascii="Times New Roman" w:hAnsi="Times New Roman" w:cs="Times New Roman"/>
                  <w:sz w:val="29"/>
                  <w:szCs w:val="29"/>
                  <w:lang w:eastAsia="ru-RU"/>
                </w:rPr>
                <w:t>2.2</w:t>
              </w:r>
            </w:hyperlink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 Финансирование иных непредвиденных расходов.</w:t>
            </w:r>
          </w:p>
          <w:p w14:paraId="266D0966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К иным непредвиденным расходам относятся расходы на проведение ремонтных и восстановительных работ, не связанных с чрезвычайными ситуациями, оказание разовой материальной помощи гражданам и расходы на иные мероприятия, проводимые по решениям главы администрации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14:paraId="400E5F81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2.3. Выделение средств из резервного фонда осуществляется на финансирование непредвиденных расходов, не предусмотренных в бюджете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на соответствующий финансовый год и плановый период или в случае недостаточности средств, находящихся в распоряжении органов местного самоуправления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, осуществляющих указанные расходы.</w:t>
            </w:r>
          </w:p>
          <w:p w14:paraId="02729C5A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F92454">
                <w:rPr>
                  <w:rFonts w:ascii="Times New Roman" w:hAnsi="Times New Roman" w:cs="Times New Roman"/>
                  <w:sz w:val="29"/>
                  <w:szCs w:val="29"/>
                  <w:lang w:eastAsia="ru-RU"/>
                </w:rPr>
                <w:t>2.4</w:t>
              </w:r>
            </w:hyperlink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 Использование средств резервного фонда на цели, не предусмотренные настоящим Положением, не допускается.</w:t>
            </w:r>
          </w:p>
          <w:p w14:paraId="01E4DCED" w14:textId="77777777" w:rsidR="00F92454" w:rsidRPr="00F92454" w:rsidRDefault="00F92454" w:rsidP="00F92454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 </w:t>
            </w:r>
          </w:p>
          <w:p w14:paraId="43FC145E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3. Управление средствами резервного фонда</w:t>
            </w:r>
          </w:p>
          <w:p w14:paraId="38A62154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585954C7" w14:textId="77777777" w:rsidR="00F92454" w:rsidRPr="00F92454" w:rsidRDefault="00F92454" w:rsidP="00F924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3.1. Решение об использовании средств резервного фонда принимается администрацией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в форме постановления.</w:t>
            </w:r>
          </w:p>
          <w:p w14:paraId="76163825" w14:textId="77777777" w:rsidR="00F92454" w:rsidRPr="00F92454" w:rsidRDefault="00F92454" w:rsidP="00F924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Par7"/>
            <w:bookmarkEnd w:id="0"/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3.2. К проекту постановления администрации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о выделении средств из резервного фонда на финансирование непредвиденных расходов должны быть приложены обоснование необходимости выделения средств из резервного фонда и документы, подтверждающие размер запрашиваемых средств (смета расходов, проектная документация, расчеты, счета, акты сверок, договоры, соглашения, экспертные заключения и т.п.).</w:t>
            </w:r>
          </w:p>
          <w:p w14:paraId="4D74EC2F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В обосновании должны быть указаны следующие сведения:</w:t>
            </w:r>
          </w:p>
          <w:p w14:paraId="1995B3F3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размер запрашиваемых средств, его обоснование, включая сметно-финансовые расчеты;</w:t>
            </w:r>
          </w:p>
          <w:p w14:paraId="1F2521D5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цели расходования средств;</w:t>
            </w:r>
          </w:p>
          <w:p w14:paraId="6E8FB6D4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обоснование недостаточности средств, находящихся в распоряжении;</w:t>
            </w:r>
          </w:p>
          <w:p w14:paraId="1A65C3AD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мотивированное обоснование непредвиденности расходов.</w:t>
            </w:r>
          </w:p>
          <w:p w14:paraId="4D10839C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3.3 Ходатайство о выделении средств из резервного фонда на финансирование непредвиденных расходов направляется главе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14:paraId="0D95E79E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К указанному ходатайству должны быть приложены обоснование и документы, указанные в пункте 3.2 настоящего Положения.</w:t>
            </w:r>
          </w:p>
          <w:p w14:paraId="4AE35A1C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3.4. Глава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 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направляет поступившие документы на рассмотрение в администрацию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14:paraId="0F04C97A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По результатам рассмотрения представленного ходатайства с приложенными к нему документами администрация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готовит заключение о возможности выделения (положительное заключение) или о невозможности выделения (отрицательное заключение) средств из резервного фонда.</w:t>
            </w:r>
          </w:p>
          <w:p w14:paraId="45B216FA" w14:textId="77777777" w:rsidR="00F92454" w:rsidRPr="00F92454" w:rsidRDefault="00F92454" w:rsidP="00F924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Общий срок подготовки заключения о возможности (невозможности) выделения средств из резервного фонда на цели, указанные в ходатайстве, составляет 30 рабочих дней со дня поступления документов в администрацию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от главы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14:paraId="5C283D80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В случае положительного заключения администрация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готовит проект постановления администрации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о выделении средств из резервного фонда.</w:t>
            </w:r>
          </w:p>
          <w:p w14:paraId="0ECC38AF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В случае отрицательного заключения администрации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готовит проект письма главы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i/>
                <w:iCs/>
                <w:color w:val="FF0000"/>
                <w:sz w:val="29"/>
                <w:szCs w:val="29"/>
                <w:lang w:eastAsia="ru-RU"/>
              </w:rPr>
              <w:t> 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об отклонении ходатайства с мотивированным обоснованием отказа в выделении средств из резервного фонда.</w:t>
            </w:r>
          </w:p>
          <w:p w14:paraId="4BA75B9A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Письмо направляется главой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i/>
                <w:iCs/>
                <w:color w:val="FF0000"/>
                <w:sz w:val="29"/>
                <w:szCs w:val="29"/>
                <w:lang w:eastAsia="ru-RU"/>
              </w:rPr>
              <w:t> 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лицу, обратившемуся с ходатайством.</w:t>
            </w:r>
          </w:p>
          <w:p w14:paraId="6E720E77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3.5. Основаниями для отказа в выделении средств из резервного фонда на цели, указанные в ходатайстве, являются:</w:t>
            </w:r>
          </w:p>
          <w:p w14:paraId="28A1DE2C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отсутствие или недостаточность бюджетных ассигнований резервного фонда в текущем финансовом году;</w:t>
            </w:r>
          </w:p>
          <w:p w14:paraId="64D50A09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несоответствие целей, на которые запрашиваются средства резервного фонда, полномочиям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;</w:t>
            </w:r>
          </w:p>
          <w:p w14:paraId="5BEEE31E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отсутствие обоснования и документов, указанных в </w:t>
            </w:r>
            <w:hyperlink r:id="rId9" w:anchor="Par7" w:history="1">
              <w:r w:rsidRPr="00F92454">
                <w:rPr>
                  <w:rFonts w:ascii="Times New Roman" w:hAnsi="Times New Roman" w:cs="Times New Roman"/>
                  <w:sz w:val="29"/>
                  <w:szCs w:val="29"/>
                  <w:lang w:eastAsia="ru-RU"/>
                </w:rPr>
                <w:t>пункте 3.2</w:t>
              </w:r>
            </w:hyperlink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настоящего Положения.</w:t>
            </w:r>
          </w:p>
          <w:p w14:paraId="768BECA8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14:paraId="7102E569" w14:textId="77777777" w:rsidR="00F92454" w:rsidRPr="00F92454" w:rsidRDefault="00F92454" w:rsidP="00F92454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4. Контроль за расходованием средств резервного фонда</w:t>
            </w:r>
          </w:p>
          <w:p w14:paraId="1727DB11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Контроль за расходованием средств резервного фонда осуществляется администрацией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14:paraId="6F0BE0A2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Резервный фонд исполняется в течение финансового года. Неиспользованные остатки резервного фонда на следующий год не переносятся.</w:t>
            </w:r>
          </w:p>
          <w:p w14:paraId="35B58F4D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Получатели средств резервного фонда, представляют в администрацию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отчет о целевом использовании средств резервного фонда.</w:t>
            </w:r>
          </w:p>
          <w:p w14:paraId="11475EE8" w14:textId="77777777" w:rsidR="00F92454" w:rsidRPr="00F92454" w:rsidRDefault="00F92454" w:rsidP="00F924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Информация об использовании бюджетных ассигнований резервных фондов в виде отчета прилагается к годовому отчету об исполнении бюджета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14:paraId="7A10AD44" w14:textId="77777777" w:rsidR="00F92454" w:rsidRPr="00F92454" w:rsidRDefault="00F92454" w:rsidP="00F924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Расходы, произведенные за счет средств резервного фонда, отражаются в отчете об исполнении бюджета </w:t>
            </w:r>
            <w:r w:rsidRPr="00F9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F92454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 по соответствующим кодам бюджетной классификации.</w:t>
            </w:r>
          </w:p>
        </w:tc>
      </w:tr>
    </w:tbl>
    <w:p w14:paraId="1A0643A4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4"/>
    <w:rsid w:val="004E37BD"/>
    <w:rsid w:val="00CF083E"/>
    <w:rsid w:val="00F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21A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45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2454"/>
    <w:rPr>
      <w:color w:val="0000FF"/>
      <w:u w:val="single"/>
    </w:rPr>
  </w:style>
  <w:style w:type="paragraph" w:customStyle="1" w:styleId="constitle">
    <w:name w:val="constitle"/>
    <w:basedOn w:val="a"/>
    <w:rsid w:val="00F9245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F9245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245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2454"/>
    <w:rPr>
      <w:rFonts w:ascii="Times New Roman" w:hAnsi="Times New Roman" w:cs="Times New Roman"/>
      <w:lang w:eastAsia="ru-RU"/>
    </w:rPr>
  </w:style>
  <w:style w:type="character" w:styleId="a4">
    <w:name w:val="footnote reference"/>
    <w:basedOn w:val="a0"/>
    <w:uiPriority w:val="99"/>
    <w:semiHidden/>
    <w:unhideWhenUsed/>
    <w:rsid w:val="00F9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0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main?base=LAW;n=112715;fld=134;dst=1447" TargetMode="External"/><Relationship Id="rId7" Type="http://schemas.openxmlformats.org/officeDocument/2006/relationships/hyperlink" Target="consultantplus://offline/ref=3CBADADF3FD6ABD3F040363FDDC387BB135A3F205704B67DE42D3BC3EDDEB8079E0CD7935D6876519CFAF997QCrFK" TargetMode="External"/><Relationship Id="rId8" Type="http://schemas.openxmlformats.org/officeDocument/2006/relationships/hyperlink" Target="consultantplus://offline/ref=3CBADADF3FD6ABD3F040363FDDC387BB135A3F205704B67DE42D3BC3EDDEB8079E0CD7935D6876519CFAF997QCrFK" TargetMode="External"/><Relationship Id="rId9" Type="http://schemas.openxmlformats.org/officeDocument/2006/relationships/hyperlink" Target="http://www.surovikino.ru/index2.php?option=com_content&amp;task=view&amp;id=4803&amp;pop=1&amp;page=0&amp;Itemid=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7368</Characters>
  <Application>Microsoft Macintosh Word</Application>
  <DocSecurity>0</DocSecurity>
  <Lines>61</Lines>
  <Paragraphs>17</Paragraphs>
  <ScaleCrop>false</ScaleCrop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2020-01-22T11:39:00Z</dcterms:created>
  <dcterms:modified xsi:type="dcterms:W3CDTF">2020-01-22T11:40:00Z</dcterms:modified>
</cp:coreProperties>
</file>